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FC8F09" w14:textId="7E2AD30F" w:rsidR="00E030A9" w:rsidRPr="00E030A9" w:rsidRDefault="00E030A9" w:rsidP="00E030A9">
      <w:pPr>
        <w:keepLines/>
        <w:tabs>
          <w:tab w:val="left" w:pos="567"/>
        </w:tabs>
        <w:snapToGrid w:val="0"/>
        <w:rPr>
          <w:rFonts w:ascii="Arial" w:eastAsia="MS Mincho" w:hAnsi="Arial" w:cs="Arial"/>
          <w:b/>
          <w:szCs w:val="28"/>
        </w:rPr>
      </w:pPr>
      <w:r w:rsidRPr="00E030A9">
        <w:rPr>
          <w:rFonts w:ascii="Arial" w:hAnsi="Arial" w:cs="Arial"/>
          <w:b/>
          <w:szCs w:val="28"/>
        </w:rPr>
        <w:t>3GPP TSG RAN Meeting #102</w:t>
      </w:r>
      <w:r w:rsidRPr="00E030A9">
        <w:rPr>
          <w:rFonts w:ascii="Arial" w:hAnsi="Arial" w:cs="Arial"/>
          <w:b/>
          <w:szCs w:val="28"/>
        </w:rPr>
        <w:tab/>
      </w:r>
      <w:r w:rsidRPr="00E030A9">
        <w:rPr>
          <w:rFonts w:ascii="Arial" w:hAnsi="Arial" w:cs="Arial"/>
          <w:b/>
          <w:szCs w:val="28"/>
        </w:rPr>
        <w:tab/>
      </w:r>
      <w:r w:rsidRPr="00E030A9">
        <w:rPr>
          <w:rFonts w:ascii="Arial" w:hAnsi="Arial" w:cs="Arial"/>
          <w:b/>
          <w:szCs w:val="28"/>
        </w:rPr>
        <w:tab/>
      </w:r>
      <w:r w:rsidRPr="00E030A9">
        <w:rPr>
          <w:rFonts w:ascii="Arial" w:eastAsia="MS Mincho" w:hAnsi="Arial" w:cs="Arial"/>
          <w:b/>
          <w:szCs w:val="28"/>
        </w:rPr>
        <w:tab/>
      </w:r>
      <w:r w:rsidRPr="00E030A9">
        <w:rPr>
          <w:rFonts w:ascii="Arial" w:eastAsia="MS Mincho" w:hAnsi="Arial" w:cs="Arial"/>
          <w:b/>
          <w:szCs w:val="28"/>
        </w:rPr>
        <w:tab/>
      </w:r>
      <w:r w:rsidRPr="00E030A9">
        <w:rPr>
          <w:rFonts w:ascii="Arial" w:eastAsia="MS Mincho" w:hAnsi="Arial" w:cs="Arial" w:hint="eastAsia"/>
          <w:b/>
          <w:szCs w:val="28"/>
        </w:rPr>
        <w:tab/>
      </w:r>
      <w:r w:rsidRPr="00E030A9">
        <w:rPr>
          <w:rFonts w:ascii="Arial" w:eastAsia="MS Mincho" w:hAnsi="Arial" w:cs="Arial"/>
          <w:b/>
          <w:szCs w:val="28"/>
        </w:rPr>
        <w:tab/>
      </w:r>
      <w:r w:rsidRPr="00E030A9">
        <w:rPr>
          <w:rFonts w:ascii="Arial" w:eastAsia="MS Mincho" w:hAnsi="Arial" w:cs="Arial" w:hint="eastAsia"/>
          <w:b/>
          <w:szCs w:val="28"/>
        </w:rPr>
        <w:tab/>
      </w:r>
      <w:r w:rsidRPr="00E030A9">
        <w:rPr>
          <w:rFonts w:ascii="Arial" w:hAnsi="Arial" w:cs="Arial"/>
          <w:b/>
          <w:szCs w:val="28"/>
        </w:rPr>
        <w:t>RP-23</w:t>
      </w:r>
      <w:r w:rsidR="00E564CA">
        <w:rPr>
          <w:rFonts w:ascii="Arial" w:hAnsi="Arial" w:cs="Arial"/>
          <w:b/>
          <w:szCs w:val="28"/>
        </w:rPr>
        <w:t>2915</w:t>
      </w:r>
    </w:p>
    <w:p w14:paraId="1D19A9EA" w14:textId="770841E7" w:rsidR="006E003B" w:rsidRPr="00E030A9" w:rsidRDefault="00E030A9" w:rsidP="00E030A9">
      <w:pPr>
        <w:tabs>
          <w:tab w:val="center" w:pos="4536"/>
          <w:tab w:val="right" w:pos="8280"/>
          <w:tab w:val="right" w:pos="9639"/>
        </w:tabs>
        <w:snapToGrid w:val="0"/>
        <w:spacing w:line="288" w:lineRule="auto"/>
        <w:ind w:right="2"/>
        <w:rPr>
          <w:rFonts w:ascii="Arial" w:hAnsi="Arial" w:cs="Arial"/>
          <w:b/>
          <w:bCs/>
          <w:sz w:val="20"/>
        </w:rPr>
      </w:pPr>
      <w:r w:rsidRPr="00E030A9">
        <w:rPr>
          <w:rFonts w:ascii="Arial" w:hAnsi="Arial" w:cs="Arial"/>
          <w:b/>
          <w:szCs w:val="28"/>
        </w:rPr>
        <w:t>Edinburgh, Scotland, December 11-15,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49AB45AB"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Agenda item:</w:t>
      </w:r>
      <w:r w:rsidRPr="00FA4F8D">
        <w:rPr>
          <w:rFonts w:ascii="Arial" w:hAnsi="Arial" w:cs="Arial"/>
          <w:sz w:val="22"/>
        </w:rPr>
        <w:tab/>
      </w:r>
      <w:bookmarkStart w:id="0" w:name="Source"/>
      <w:bookmarkEnd w:id="0"/>
      <w:r w:rsidR="00E030A9" w:rsidRPr="00FA4F8D">
        <w:rPr>
          <w:rFonts w:ascii="Arial" w:hAnsi="Arial" w:cs="Arial"/>
          <w:sz w:val="22"/>
        </w:rPr>
        <w:t>9.1</w:t>
      </w:r>
      <w:r w:rsidRPr="00FA4F8D">
        <w:rPr>
          <w:rFonts w:ascii="Arial" w:hAnsi="Arial" w:cs="Arial"/>
          <w:sz w:val="22"/>
        </w:rPr>
        <w:t>.1.2</w:t>
      </w:r>
    </w:p>
    <w:p w14:paraId="2FD970B2" w14:textId="614C8F2B"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 xml:space="preserve">Source: </w:t>
      </w:r>
      <w:r w:rsidRPr="00FA4F8D">
        <w:rPr>
          <w:rFonts w:ascii="Arial" w:hAnsi="Arial" w:cs="Arial"/>
          <w:b/>
          <w:sz w:val="22"/>
        </w:rPr>
        <w:tab/>
      </w:r>
      <w:r w:rsidRPr="00FA4F8D">
        <w:rPr>
          <w:rFonts w:ascii="Arial" w:hAnsi="Arial" w:cs="Arial"/>
          <w:sz w:val="22"/>
        </w:rPr>
        <w:t>Samsung</w:t>
      </w:r>
      <w:r w:rsidR="00E030A9" w:rsidRPr="00FA4F8D">
        <w:rPr>
          <w:rFonts w:ascii="Arial" w:hAnsi="Arial" w:cs="Arial"/>
          <w:sz w:val="22"/>
        </w:rPr>
        <w:t>,</w:t>
      </w:r>
      <w:r w:rsidR="00000146" w:rsidRPr="00FA4F8D">
        <w:rPr>
          <w:rFonts w:ascii="Arial" w:hAnsi="Arial" w:cs="Arial"/>
          <w:sz w:val="22"/>
        </w:rPr>
        <w:t xml:space="preserve"> </w:t>
      </w:r>
      <w:r w:rsidR="008F53EA" w:rsidRPr="00FA4F8D">
        <w:rPr>
          <w:rFonts w:ascii="Arial" w:hAnsi="Arial" w:cs="Arial"/>
          <w:sz w:val="22"/>
        </w:rPr>
        <w:t xml:space="preserve">Apple, </w:t>
      </w:r>
      <w:r w:rsidR="00FF1486">
        <w:rPr>
          <w:rFonts w:ascii="Arial" w:hAnsi="Arial" w:cs="Arial"/>
          <w:sz w:val="22"/>
        </w:rPr>
        <w:t xml:space="preserve">CATT, </w:t>
      </w:r>
      <w:r w:rsidR="00E8176A" w:rsidRPr="00FA4F8D">
        <w:rPr>
          <w:rFonts w:ascii="Arial" w:hAnsi="Arial" w:cs="Arial"/>
          <w:sz w:val="22"/>
        </w:rPr>
        <w:t xml:space="preserve">Ericsson, </w:t>
      </w:r>
      <w:r w:rsidR="00B3124E">
        <w:rPr>
          <w:rFonts w:ascii="Arial" w:hAnsi="Arial" w:cs="Arial"/>
          <w:sz w:val="22"/>
        </w:rPr>
        <w:t xml:space="preserve">ETRI, </w:t>
      </w:r>
      <w:r w:rsidR="005A2710" w:rsidRPr="00FA4F8D">
        <w:rPr>
          <w:rFonts w:ascii="Arial" w:hAnsi="Arial" w:cs="Arial"/>
          <w:sz w:val="22"/>
        </w:rPr>
        <w:t xml:space="preserve">Fraunhofer IIS, Fraunhofer HHI, </w:t>
      </w:r>
      <w:r w:rsidR="00300126">
        <w:rPr>
          <w:rFonts w:ascii="Arial" w:hAnsi="Arial" w:cs="Arial"/>
          <w:sz w:val="22"/>
        </w:rPr>
        <w:t xml:space="preserve">Fujitsu, </w:t>
      </w:r>
      <w:r w:rsidR="00D616BD" w:rsidRPr="00FA4F8D">
        <w:rPr>
          <w:rFonts w:ascii="Arial" w:hAnsi="Arial" w:cs="Arial"/>
          <w:sz w:val="22"/>
        </w:rPr>
        <w:t xml:space="preserve">Google, </w:t>
      </w:r>
      <w:r w:rsidR="00B71F09" w:rsidRPr="00FA4F8D">
        <w:rPr>
          <w:rFonts w:ascii="Arial" w:hAnsi="Arial" w:cs="Arial"/>
          <w:sz w:val="22"/>
        </w:rPr>
        <w:t xml:space="preserve">Huawei, </w:t>
      </w:r>
      <w:r w:rsidR="002B4749">
        <w:rPr>
          <w:rFonts w:ascii="Arial" w:hAnsi="Arial" w:cs="Arial"/>
          <w:sz w:val="22"/>
        </w:rPr>
        <w:t xml:space="preserve">HiSilicon, </w:t>
      </w:r>
      <w:r w:rsidR="003546D5" w:rsidRPr="00FA4F8D">
        <w:rPr>
          <w:rFonts w:ascii="Arial" w:hAnsi="Arial" w:cs="Arial"/>
          <w:sz w:val="22"/>
        </w:rPr>
        <w:t>Intel Corporation,</w:t>
      </w:r>
      <w:r w:rsidR="001E66D3">
        <w:rPr>
          <w:rFonts w:ascii="Arial" w:hAnsi="Arial" w:cs="Arial"/>
          <w:sz w:val="22"/>
        </w:rPr>
        <w:t xml:space="preserve"> Interdigital,</w:t>
      </w:r>
      <w:r w:rsidR="003546D5" w:rsidRPr="00FA4F8D">
        <w:rPr>
          <w:rFonts w:ascii="Arial" w:hAnsi="Arial" w:cs="Arial"/>
          <w:sz w:val="22"/>
        </w:rPr>
        <w:t xml:space="preserve"> </w:t>
      </w:r>
      <w:r w:rsidR="00051001">
        <w:rPr>
          <w:rFonts w:ascii="Arial" w:hAnsi="Arial" w:cs="Arial"/>
          <w:sz w:val="22"/>
        </w:rPr>
        <w:t xml:space="preserve">Lenovo, Motorola Mobility, </w:t>
      </w:r>
      <w:r w:rsidR="00B3124E">
        <w:rPr>
          <w:rFonts w:ascii="Arial" w:hAnsi="Arial" w:cs="Arial"/>
          <w:sz w:val="22"/>
        </w:rPr>
        <w:t xml:space="preserve">MediaTek, </w:t>
      </w:r>
      <w:r w:rsidR="003B2ACC">
        <w:rPr>
          <w:rFonts w:ascii="Arial" w:hAnsi="Arial" w:cs="Arial"/>
          <w:sz w:val="22"/>
        </w:rPr>
        <w:t xml:space="preserve">NEC, </w:t>
      </w:r>
      <w:r w:rsidR="00703C9B">
        <w:rPr>
          <w:rFonts w:ascii="Arial" w:hAnsi="Arial" w:cs="Arial"/>
          <w:sz w:val="22"/>
        </w:rPr>
        <w:t xml:space="preserve">New H3C, </w:t>
      </w:r>
      <w:r w:rsidR="001146B4" w:rsidRPr="00FA4F8D">
        <w:rPr>
          <w:rFonts w:ascii="Arial" w:hAnsi="Arial" w:cs="Arial"/>
          <w:sz w:val="22"/>
        </w:rPr>
        <w:t xml:space="preserve">Nokia, Nokia Shanghai Bell, </w:t>
      </w:r>
      <w:r w:rsidR="00651BA8" w:rsidRPr="00FA4F8D">
        <w:rPr>
          <w:rFonts w:ascii="Arial" w:hAnsi="Arial" w:cs="Arial"/>
          <w:sz w:val="22"/>
        </w:rPr>
        <w:t xml:space="preserve">OPPO, </w:t>
      </w:r>
      <w:r w:rsidR="00313F90">
        <w:rPr>
          <w:rFonts w:ascii="Arial" w:hAnsi="Arial" w:cs="Arial"/>
          <w:sz w:val="22"/>
        </w:rPr>
        <w:t xml:space="preserve">Panasonic, </w:t>
      </w:r>
      <w:r w:rsidR="00846E7E" w:rsidRPr="00FA4F8D">
        <w:rPr>
          <w:rFonts w:ascii="Arial" w:hAnsi="Arial" w:cs="Arial"/>
          <w:sz w:val="22"/>
        </w:rPr>
        <w:t xml:space="preserve">Qualcomm, </w:t>
      </w:r>
      <w:r w:rsidR="00FB0460">
        <w:rPr>
          <w:rFonts w:ascii="Arial" w:hAnsi="Arial" w:cs="Arial"/>
          <w:sz w:val="22"/>
        </w:rPr>
        <w:t xml:space="preserve">Sharp, </w:t>
      </w:r>
      <w:r w:rsidR="00F562D7">
        <w:rPr>
          <w:rFonts w:ascii="Arial" w:hAnsi="Arial" w:cs="Arial"/>
          <w:sz w:val="22"/>
        </w:rPr>
        <w:t xml:space="preserve">Sony, </w:t>
      </w:r>
      <w:r w:rsidR="00803602">
        <w:rPr>
          <w:rFonts w:ascii="Arial" w:hAnsi="Arial" w:cs="Arial"/>
          <w:sz w:val="22"/>
        </w:rPr>
        <w:t xml:space="preserve">Xiaomi, </w:t>
      </w:r>
      <w:r w:rsidR="00000146" w:rsidRPr="00FA4F8D">
        <w:rPr>
          <w:rFonts w:ascii="Arial" w:hAnsi="Arial" w:cs="Arial"/>
          <w:sz w:val="22"/>
        </w:rPr>
        <w:t xml:space="preserve">ZTE, </w:t>
      </w:r>
      <w:proofErr w:type="spellStart"/>
      <w:r w:rsidR="003454AB">
        <w:rPr>
          <w:rFonts w:ascii="Arial" w:hAnsi="Arial" w:cs="Arial"/>
          <w:sz w:val="22"/>
        </w:rPr>
        <w:t>Sanechips</w:t>
      </w:r>
      <w:proofErr w:type="spellEnd"/>
      <w:r w:rsidR="003454AB">
        <w:rPr>
          <w:rFonts w:ascii="Arial" w:hAnsi="Arial" w:cs="Arial"/>
          <w:sz w:val="22"/>
        </w:rPr>
        <w:t xml:space="preserve">, </w:t>
      </w:r>
      <w:r w:rsidR="003E26CF">
        <w:rPr>
          <w:rFonts w:ascii="Arial" w:hAnsi="Arial" w:cs="Arial"/>
          <w:sz w:val="22"/>
        </w:rPr>
        <w:t>AT&amp;</w:t>
      </w:r>
      <w:r w:rsidR="002570AE">
        <w:rPr>
          <w:rFonts w:ascii="Arial" w:hAnsi="Arial" w:cs="Arial"/>
          <w:sz w:val="22"/>
        </w:rPr>
        <w:t>T,</w:t>
      </w:r>
      <w:r w:rsidR="00F30694">
        <w:rPr>
          <w:rFonts w:ascii="Arial" w:hAnsi="Arial" w:cs="Arial"/>
          <w:sz w:val="22"/>
        </w:rPr>
        <w:t xml:space="preserve"> China Telecom,</w:t>
      </w:r>
      <w:bookmarkStart w:id="1" w:name="_GoBack"/>
      <w:bookmarkEnd w:id="1"/>
      <w:r w:rsidR="002570AE">
        <w:rPr>
          <w:rFonts w:ascii="Arial" w:hAnsi="Arial" w:cs="Arial"/>
          <w:sz w:val="22"/>
        </w:rPr>
        <w:t xml:space="preserve"> </w:t>
      </w:r>
      <w:r w:rsidR="005C011B">
        <w:rPr>
          <w:rFonts w:ascii="Arial" w:hAnsi="Arial" w:cs="Arial"/>
          <w:sz w:val="22"/>
        </w:rPr>
        <w:t xml:space="preserve">China Unicom, </w:t>
      </w:r>
      <w:r w:rsidR="00E550A6">
        <w:rPr>
          <w:rFonts w:ascii="Arial" w:hAnsi="Arial" w:cs="Arial"/>
          <w:sz w:val="22"/>
        </w:rPr>
        <w:t xml:space="preserve">CMCC, </w:t>
      </w:r>
      <w:r w:rsidR="00063CAA">
        <w:rPr>
          <w:rFonts w:ascii="Arial" w:hAnsi="Arial" w:cs="Arial"/>
          <w:sz w:val="22"/>
        </w:rPr>
        <w:t xml:space="preserve">Deutsche Telekom, </w:t>
      </w:r>
      <w:r w:rsidR="004A74A5">
        <w:rPr>
          <w:rFonts w:ascii="Arial" w:hAnsi="Arial" w:cs="Arial"/>
          <w:sz w:val="22"/>
        </w:rPr>
        <w:t>KT Corporation,</w:t>
      </w:r>
      <w:r w:rsidR="005856F8">
        <w:rPr>
          <w:rFonts w:ascii="Arial" w:hAnsi="Arial" w:cs="Arial"/>
          <w:sz w:val="22"/>
        </w:rPr>
        <w:t xml:space="preserve"> KDDI,</w:t>
      </w:r>
      <w:r w:rsidR="004A74A5">
        <w:rPr>
          <w:rFonts w:ascii="Arial" w:hAnsi="Arial" w:cs="Arial"/>
          <w:sz w:val="22"/>
        </w:rPr>
        <w:t xml:space="preserve"> </w:t>
      </w:r>
      <w:r w:rsidR="00051001">
        <w:rPr>
          <w:rFonts w:ascii="Arial" w:hAnsi="Arial" w:cs="Arial"/>
          <w:sz w:val="22"/>
        </w:rPr>
        <w:t xml:space="preserve">LG </w:t>
      </w:r>
      <w:proofErr w:type="spellStart"/>
      <w:r w:rsidR="00051001">
        <w:rPr>
          <w:rFonts w:ascii="Arial" w:hAnsi="Arial" w:cs="Arial"/>
          <w:sz w:val="22"/>
        </w:rPr>
        <w:t>Uplus</w:t>
      </w:r>
      <w:proofErr w:type="spellEnd"/>
      <w:r w:rsidR="00051001">
        <w:rPr>
          <w:rFonts w:ascii="Arial" w:hAnsi="Arial" w:cs="Arial"/>
          <w:sz w:val="22"/>
        </w:rPr>
        <w:t xml:space="preserve">, </w:t>
      </w:r>
      <w:r w:rsidR="008F53EA" w:rsidRPr="00FA4F8D">
        <w:rPr>
          <w:rFonts w:ascii="Arial" w:hAnsi="Arial" w:cs="Arial"/>
          <w:sz w:val="22"/>
        </w:rPr>
        <w:t>NTT DOCOMO,</w:t>
      </w:r>
      <w:r w:rsidR="001E4CB2">
        <w:rPr>
          <w:rFonts w:ascii="Arial" w:hAnsi="Arial" w:cs="Arial"/>
          <w:sz w:val="22"/>
        </w:rPr>
        <w:t xml:space="preserve"> Orange, Reliance </w:t>
      </w:r>
      <w:proofErr w:type="spellStart"/>
      <w:r w:rsidR="001E4CB2">
        <w:rPr>
          <w:rFonts w:ascii="Arial" w:hAnsi="Arial" w:cs="Arial"/>
          <w:sz w:val="22"/>
        </w:rPr>
        <w:t>Jio</w:t>
      </w:r>
      <w:proofErr w:type="spellEnd"/>
      <w:r w:rsidR="001E4CB2">
        <w:rPr>
          <w:rFonts w:ascii="Arial" w:hAnsi="Arial" w:cs="Arial"/>
          <w:sz w:val="22"/>
        </w:rPr>
        <w:t>,</w:t>
      </w:r>
      <w:r w:rsidR="008F53EA" w:rsidRPr="00FA4F8D">
        <w:rPr>
          <w:rFonts w:ascii="Arial" w:hAnsi="Arial" w:cs="Arial"/>
          <w:sz w:val="22"/>
        </w:rPr>
        <w:t xml:space="preserve"> </w:t>
      </w:r>
      <w:proofErr w:type="spellStart"/>
      <w:r w:rsidR="00FB23A8">
        <w:rPr>
          <w:rFonts w:ascii="Arial" w:hAnsi="Arial" w:cs="Arial"/>
          <w:sz w:val="22"/>
        </w:rPr>
        <w:t>Ruijie</w:t>
      </w:r>
      <w:proofErr w:type="spellEnd"/>
      <w:r w:rsidR="00FB23A8">
        <w:rPr>
          <w:rFonts w:ascii="Arial" w:hAnsi="Arial" w:cs="Arial"/>
          <w:sz w:val="22"/>
        </w:rPr>
        <w:t xml:space="preserve"> Networks, Spark, </w:t>
      </w:r>
      <w:r w:rsidR="0094312B">
        <w:rPr>
          <w:rFonts w:ascii="Arial" w:hAnsi="Arial" w:cs="Arial"/>
          <w:sz w:val="22"/>
        </w:rPr>
        <w:t>SK</w:t>
      </w:r>
      <w:r w:rsidR="008C06DA">
        <w:rPr>
          <w:rFonts w:ascii="Arial" w:hAnsi="Arial" w:cs="Arial"/>
          <w:sz w:val="22"/>
        </w:rPr>
        <w:t xml:space="preserve"> Telecom</w:t>
      </w:r>
      <w:r w:rsidR="0094312B">
        <w:rPr>
          <w:rFonts w:ascii="Arial" w:hAnsi="Arial" w:cs="Arial"/>
          <w:sz w:val="22"/>
        </w:rPr>
        <w:t xml:space="preserve">, </w:t>
      </w:r>
      <w:proofErr w:type="spellStart"/>
      <w:r w:rsidR="00CD06BD">
        <w:rPr>
          <w:rFonts w:ascii="Arial" w:hAnsi="Arial" w:cs="Arial"/>
          <w:sz w:val="22"/>
        </w:rPr>
        <w:t>Telia</w:t>
      </w:r>
      <w:proofErr w:type="spellEnd"/>
      <w:r w:rsidR="00CD06BD">
        <w:rPr>
          <w:rFonts w:ascii="Arial" w:hAnsi="Arial" w:cs="Arial"/>
          <w:sz w:val="22"/>
        </w:rPr>
        <w:t xml:space="preserve"> Company, </w:t>
      </w:r>
      <w:r w:rsidR="008C3120">
        <w:rPr>
          <w:rFonts w:ascii="Arial" w:hAnsi="Arial" w:cs="Arial"/>
          <w:sz w:val="22"/>
        </w:rPr>
        <w:t xml:space="preserve">Telstra, </w:t>
      </w:r>
      <w:proofErr w:type="spellStart"/>
      <w:r w:rsidR="00BF3416">
        <w:rPr>
          <w:rFonts w:ascii="Arial" w:hAnsi="Arial" w:cs="Arial"/>
          <w:sz w:val="22"/>
        </w:rPr>
        <w:t>Telus</w:t>
      </w:r>
      <w:proofErr w:type="spellEnd"/>
      <w:r w:rsidR="00BF3416">
        <w:rPr>
          <w:rFonts w:ascii="Arial" w:hAnsi="Arial" w:cs="Arial"/>
          <w:sz w:val="22"/>
        </w:rPr>
        <w:t xml:space="preserve">, </w:t>
      </w:r>
      <w:r w:rsidR="005479D8">
        <w:rPr>
          <w:rFonts w:ascii="Arial" w:hAnsi="Arial" w:cs="Arial"/>
          <w:sz w:val="22"/>
        </w:rPr>
        <w:t xml:space="preserve">T-Mobile USA, </w:t>
      </w:r>
      <w:r w:rsidR="00000146" w:rsidRPr="00FA4F8D">
        <w:rPr>
          <w:rFonts w:ascii="Arial" w:hAnsi="Arial" w:cs="Arial"/>
          <w:sz w:val="22"/>
        </w:rPr>
        <w:t>Verizon</w:t>
      </w:r>
    </w:p>
    <w:p w14:paraId="43C52438" w14:textId="01992CBE"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 xml:space="preserve">Title: </w:t>
      </w:r>
      <w:r w:rsidRPr="00FA4F8D">
        <w:rPr>
          <w:rFonts w:ascii="Arial" w:hAnsi="Arial" w:cs="Arial"/>
          <w:b/>
          <w:sz w:val="22"/>
        </w:rPr>
        <w:tab/>
      </w:r>
      <w:r w:rsidR="00E030A9" w:rsidRPr="00FA4F8D">
        <w:rPr>
          <w:rFonts w:ascii="Arial" w:hAnsi="Arial" w:cs="Arial"/>
          <w:sz w:val="22"/>
        </w:rPr>
        <w:t xml:space="preserve">Proposal for </w:t>
      </w:r>
      <w:r w:rsidRPr="00FA4F8D">
        <w:rPr>
          <w:rFonts w:ascii="Arial" w:hAnsi="Arial" w:cs="Arial"/>
          <w:sz w:val="22"/>
        </w:rPr>
        <w:t>Rel-1</w:t>
      </w:r>
      <w:r w:rsidR="00E030A9" w:rsidRPr="00FA4F8D">
        <w:rPr>
          <w:rFonts w:ascii="Arial" w:hAnsi="Arial" w:cs="Arial"/>
          <w:sz w:val="22"/>
        </w:rPr>
        <w:t>9</w:t>
      </w:r>
      <w:r w:rsidRPr="00FA4F8D">
        <w:rPr>
          <w:rFonts w:ascii="Arial" w:hAnsi="Arial" w:cs="Arial"/>
          <w:sz w:val="22"/>
        </w:rPr>
        <w:t xml:space="preserve"> </w:t>
      </w:r>
      <w:r w:rsidR="00E030A9" w:rsidRPr="00FA4F8D">
        <w:rPr>
          <w:rFonts w:ascii="Arial" w:hAnsi="Arial" w:cs="Arial"/>
          <w:sz w:val="22"/>
        </w:rPr>
        <w:t>MIMO Objectives</w:t>
      </w:r>
    </w:p>
    <w:p w14:paraId="7D0B6416" w14:textId="77777777" w:rsidR="00FF14F6" w:rsidRPr="00FA4F8D" w:rsidRDefault="004B0726" w:rsidP="00BA142B">
      <w:pPr>
        <w:pBdr>
          <w:bottom w:val="single" w:sz="6" w:space="1" w:color="000000"/>
        </w:pBdr>
        <w:tabs>
          <w:tab w:val="left" w:pos="1985"/>
        </w:tabs>
        <w:snapToGrid w:val="0"/>
        <w:spacing w:line="288" w:lineRule="auto"/>
        <w:ind w:left="1872" w:hanging="1872"/>
        <w:jc w:val="both"/>
        <w:rPr>
          <w:sz w:val="22"/>
        </w:rPr>
      </w:pPr>
      <w:r w:rsidRPr="00FA4F8D">
        <w:rPr>
          <w:rFonts w:ascii="Arial" w:hAnsi="Arial" w:cs="Arial"/>
          <w:b/>
          <w:sz w:val="22"/>
        </w:rPr>
        <w:t>Document for:</w:t>
      </w:r>
      <w:r w:rsidRPr="00FA4F8D">
        <w:rPr>
          <w:rFonts w:ascii="Arial" w:hAnsi="Arial" w:cs="Arial"/>
          <w:sz w:val="22"/>
        </w:rPr>
        <w:tab/>
      </w:r>
      <w:bookmarkStart w:id="2" w:name="DocumentFor"/>
      <w:bookmarkEnd w:id="2"/>
      <w:r w:rsidRPr="00FA4F8D">
        <w:rPr>
          <w:rFonts w:ascii="Arial" w:hAnsi="Arial" w:cs="Arial"/>
          <w:sz w:val="22"/>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7E0CBE10" w14:textId="77777777" w:rsidR="00DD23FD" w:rsidRDefault="00DD23FD" w:rsidP="00881B32">
      <w:pPr>
        <w:snapToGrid w:val="0"/>
        <w:jc w:val="both"/>
        <w:rPr>
          <w:sz w:val="20"/>
          <w:szCs w:val="20"/>
          <w:highlight w:val="yellow"/>
        </w:rPr>
      </w:pPr>
    </w:p>
    <w:p w14:paraId="01069F3D" w14:textId="410623A5" w:rsidR="00484AB5" w:rsidRDefault="00150BC3" w:rsidP="00881B32">
      <w:pPr>
        <w:snapToGrid w:val="0"/>
        <w:jc w:val="both"/>
        <w:rPr>
          <w:sz w:val="20"/>
          <w:szCs w:val="20"/>
        </w:rPr>
      </w:pPr>
      <w:r>
        <w:rPr>
          <w:sz w:val="20"/>
          <w:szCs w:val="20"/>
        </w:rPr>
        <w:t>Starting from the down-selected set of topics in the RAN#101 moderator summary [1] and based on the RAN-chair guidance document [2] (where the Rel-19 MIMO Work Item is allocated ~2.5TUs for the first 4 meetings, and ~2.0TUs for the remaining 5 meetings), the following objectives are proposed for the Rel-19 MIMO Work Item.</w:t>
      </w:r>
    </w:p>
    <w:p w14:paraId="583B598E" w14:textId="77777777" w:rsidR="00DD23FD" w:rsidRDefault="00DD23FD" w:rsidP="00DD23FD">
      <w:pPr>
        <w:snapToGrid w:val="0"/>
        <w:spacing w:after="60"/>
        <w:jc w:val="both"/>
        <w:rPr>
          <w:sz w:val="20"/>
          <w:szCs w:val="20"/>
        </w:rPr>
      </w:pPr>
    </w:p>
    <w:p w14:paraId="344046FF" w14:textId="50AD705B" w:rsidR="00BD7CD7" w:rsidRPr="00590DD7" w:rsidRDefault="00B01DDE" w:rsidP="0088521A">
      <w:pPr>
        <w:pStyle w:val="Heading2"/>
        <w:numPr>
          <w:ilvl w:val="0"/>
          <w:numId w:val="6"/>
        </w:numPr>
      </w:pPr>
      <w:r>
        <w:t>Proposed objectives</w:t>
      </w:r>
      <w:r w:rsidR="00FE2A6E">
        <w:t>: RAN1</w:t>
      </w:r>
    </w:p>
    <w:p w14:paraId="05BEE9A3" w14:textId="5C386C2B" w:rsidR="00197557" w:rsidRDefault="00197557" w:rsidP="00F119EA">
      <w:pPr>
        <w:snapToGrid w:val="0"/>
        <w:rPr>
          <w:sz w:val="20"/>
        </w:rPr>
      </w:pPr>
    </w:p>
    <w:p w14:paraId="0A448BF1" w14:textId="77777777" w:rsidR="00A02595" w:rsidRPr="00A02595" w:rsidRDefault="00A02595" w:rsidP="00A02595">
      <w:pPr>
        <w:snapToGrid w:val="0"/>
        <w:rPr>
          <w:sz w:val="20"/>
        </w:rPr>
      </w:pPr>
      <w:bookmarkStart w:id="3" w:name="_Hlk144734043"/>
      <w:r w:rsidRPr="00A02595">
        <w:rPr>
          <w:sz w:val="20"/>
        </w:rPr>
        <w:t>Leading WG: RAN1</w:t>
      </w:r>
    </w:p>
    <w:p w14:paraId="02B94923" w14:textId="46C7CA64" w:rsidR="00A02595" w:rsidRPr="00A02595" w:rsidRDefault="00A02595" w:rsidP="00A02595">
      <w:pPr>
        <w:snapToGrid w:val="0"/>
        <w:rPr>
          <w:sz w:val="20"/>
        </w:rPr>
      </w:pPr>
      <w:r w:rsidRPr="00A02595">
        <w:rPr>
          <w:sz w:val="20"/>
        </w:rPr>
        <w:t xml:space="preserve">Other involved WGs: RAN2, RAN4  </w:t>
      </w:r>
    </w:p>
    <w:p w14:paraId="19377A1E" w14:textId="026F82F5" w:rsidR="00A02595" w:rsidRDefault="00A02595" w:rsidP="00A02595">
      <w:pPr>
        <w:snapToGrid w:val="0"/>
        <w:rPr>
          <w:sz w:val="20"/>
        </w:rPr>
      </w:pPr>
    </w:p>
    <w:p w14:paraId="44A98816" w14:textId="3E7DCF0D" w:rsidR="00A02595" w:rsidRPr="00583307" w:rsidRDefault="00321CBC" w:rsidP="0088521A">
      <w:pPr>
        <w:numPr>
          <w:ilvl w:val="0"/>
          <w:numId w:val="12"/>
        </w:numPr>
        <w:snapToGrid w:val="0"/>
        <w:rPr>
          <w:sz w:val="20"/>
        </w:rPr>
      </w:pPr>
      <w:bookmarkStart w:id="4" w:name="_Hlk145555364"/>
      <w:bookmarkStart w:id="5" w:name="_Hlk146642115"/>
      <w:bookmarkEnd w:id="3"/>
      <w:r w:rsidRPr="00583307">
        <w:rPr>
          <w:sz w:val="20"/>
        </w:rPr>
        <w:t>Specify e</w:t>
      </w:r>
      <w:r w:rsidR="00A02595" w:rsidRPr="00583307">
        <w:rPr>
          <w:sz w:val="20"/>
        </w:rPr>
        <w:t xml:space="preserv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00B232E4">
        <w:rPr>
          <w:sz w:val="20"/>
        </w:rPr>
        <w:t>sTRP</w:t>
      </w:r>
      <w:proofErr w:type="spellEnd"/>
      <w:r w:rsidR="00B232E4">
        <w:rPr>
          <w:sz w:val="20"/>
        </w:rPr>
        <w:t xml:space="preserve"> with </w:t>
      </w:r>
      <w:r w:rsidR="00A02595" w:rsidRPr="00583307">
        <w:rPr>
          <w:sz w:val="20"/>
        </w:rPr>
        <w:t>intra-</w:t>
      </w:r>
      <w:r w:rsidR="00B232E4">
        <w:rPr>
          <w:sz w:val="20"/>
        </w:rPr>
        <w:t xml:space="preserve"> and </w:t>
      </w:r>
      <w:r w:rsidR="00A02595" w:rsidRPr="00583307">
        <w:rPr>
          <w:sz w:val="20"/>
        </w:rPr>
        <w:t xml:space="preserve">inter-cell </w:t>
      </w:r>
      <w:r w:rsidR="00D947C8">
        <w:rPr>
          <w:sz w:val="20"/>
        </w:rPr>
        <w:t>beam management</w:t>
      </w:r>
    </w:p>
    <w:p w14:paraId="36D687C4" w14:textId="77777777" w:rsidR="00A02595" w:rsidRPr="00583307" w:rsidRDefault="00A02595" w:rsidP="0088521A">
      <w:pPr>
        <w:numPr>
          <w:ilvl w:val="1"/>
          <w:numId w:val="12"/>
        </w:numPr>
        <w:snapToGrid w:val="0"/>
        <w:rPr>
          <w:sz w:val="20"/>
        </w:rPr>
      </w:pPr>
      <w:r w:rsidRPr="00583307">
        <w:rPr>
          <w:sz w:val="20"/>
        </w:rPr>
        <w:t xml:space="preserve">UL signaling content(s) for UE-initiated/event-driven beam reporting facilitating fast beam switching </w:t>
      </w:r>
    </w:p>
    <w:p w14:paraId="5F232EE9" w14:textId="77777777" w:rsidR="00A02595" w:rsidRPr="00583307" w:rsidRDefault="00A02595" w:rsidP="0088521A">
      <w:pPr>
        <w:numPr>
          <w:ilvl w:val="1"/>
          <w:numId w:val="12"/>
        </w:numPr>
        <w:snapToGrid w:val="0"/>
        <w:rPr>
          <w:sz w:val="20"/>
        </w:rPr>
      </w:pPr>
      <w:r w:rsidRPr="00583307">
        <w:rPr>
          <w:sz w:val="20"/>
        </w:rPr>
        <w:t>UL signaling medium/container considering the UE-initiated/event-driven nature of the UL transmission, designed primarily for the purpose of beam reporting</w:t>
      </w:r>
      <w:bookmarkEnd w:id="4"/>
    </w:p>
    <w:p w14:paraId="63CB9023" w14:textId="77777777" w:rsidR="00A02595" w:rsidRPr="00583307" w:rsidRDefault="00A02595" w:rsidP="00A02595">
      <w:pPr>
        <w:snapToGrid w:val="0"/>
        <w:rPr>
          <w:sz w:val="20"/>
        </w:rPr>
      </w:pPr>
    </w:p>
    <w:p w14:paraId="13657359" w14:textId="2301D37D" w:rsidR="00A02595" w:rsidRPr="00583307" w:rsidRDefault="00321CBC" w:rsidP="0088521A">
      <w:pPr>
        <w:numPr>
          <w:ilvl w:val="0"/>
          <w:numId w:val="13"/>
        </w:numPr>
        <w:tabs>
          <w:tab w:val="left" w:pos="720"/>
        </w:tabs>
        <w:snapToGrid w:val="0"/>
        <w:rPr>
          <w:sz w:val="20"/>
        </w:rPr>
      </w:pPr>
      <w:bookmarkStart w:id="6" w:name="_Hlk146697700"/>
      <w:r w:rsidRPr="00583307">
        <w:rPr>
          <w:sz w:val="20"/>
        </w:rPr>
        <w:t xml:space="preserve">Specify </w:t>
      </w:r>
      <w:r w:rsidR="00A02595" w:rsidRPr="00583307">
        <w:rPr>
          <w:sz w:val="20"/>
        </w:rPr>
        <w:t>CSI support for up to 128 CSI-RS ports, targeting FR1</w:t>
      </w:r>
    </w:p>
    <w:p w14:paraId="3606CEA3" w14:textId="77777777" w:rsidR="00A02595" w:rsidRPr="00583307" w:rsidRDefault="00A02595" w:rsidP="0088521A">
      <w:pPr>
        <w:numPr>
          <w:ilvl w:val="1"/>
          <w:numId w:val="13"/>
        </w:numPr>
        <w:snapToGrid w:val="0"/>
        <w:rPr>
          <w:sz w:val="20"/>
        </w:rPr>
      </w:pPr>
      <w:r w:rsidRPr="00583307">
        <w:rPr>
          <w:sz w:val="20"/>
        </w:rPr>
        <w:t>Type-I codebook refinement supporting up to a total of 128 CSI-RS ports across all resources, assuming legacy CSI-RS resources (with up to 32 CSI-RS ports per resource), based on extension of legacy codebooks</w:t>
      </w:r>
    </w:p>
    <w:p w14:paraId="3E320A9F" w14:textId="399180D8" w:rsidR="00A02595" w:rsidRPr="00583307" w:rsidRDefault="00A02595" w:rsidP="0088521A">
      <w:pPr>
        <w:numPr>
          <w:ilvl w:val="1"/>
          <w:numId w:val="13"/>
        </w:numPr>
        <w:snapToGrid w:val="0"/>
        <w:rPr>
          <w:sz w:val="20"/>
        </w:rPr>
      </w:pPr>
      <w:r w:rsidRPr="00583307">
        <w:rPr>
          <w:sz w:val="20"/>
        </w:rPr>
        <w:t xml:space="preserve">Type-II codebook refinement supporting up to a total of 128 CSI-RS ports across all resources, assuming legacy CSI-RS resources (with up to 32 CSI-RS ports per resource), based on extension of legacy codebooks, </w:t>
      </w:r>
      <w:r w:rsidR="0086401A" w:rsidRPr="0086401A">
        <w:rPr>
          <w:sz w:val="20"/>
        </w:rPr>
        <w:t xml:space="preserve">without modifying any codebook parameter other than introducing additional values for </w:t>
      </w:r>
      <w:r w:rsidRPr="0086401A">
        <w:rPr>
          <w:sz w:val="20"/>
        </w:rPr>
        <w:t>the number of p</w:t>
      </w:r>
      <w:r w:rsidRPr="00583307">
        <w:rPr>
          <w:sz w:val="20"/>
        </w:rPr>
        <w:t>orts codebook parameter(s)</w:t>
      </w:r>
    </w:p>
    <w:p w14:paraId="20CE5393" w14:textId="4A654CEC" w:rsidR="00A02595" w:rsidRPr="00583307" w:rsidRDefault="00A02595" w:rsidP="0088521A">
      <w:pPr>
        <w:numPr>
          <w:ilvl w:val="1"/>
          <w:numId w:val="13"/>
        </w:numPr>
        <w:snapToGrid w:val="0"/>
        <w:rPr>
          <w:sz w:val="20"/>
        </w:rPr>
      </w:pPr>
      <w:r w:rsidRPr="00583307">
        <w:rPr>
          <w:sz w:val="20"/>
        </w:rPr>
        <w:t xml:space="preserve">Extension of CRI(s)-based CSI reporting (CQI/PMI/RI calculated per CRI for </w:t>
      </w:r>
      <w:r w:rsidR="007C4D28" w:rsidRPr="00583307">
        <w:rPr>
          <w:sz w:val="20"/>
        </w:rPr>
        <w:t>≥1</w:t>
      </w:r>
      <w:r w:rsidRPr="00583307">
        <w:rPr>
          <w:sz w:val="20"/>
        </w:rPr>
        <w:t xml:space="preserve"> CRIs) for hybrid beamforming supporting up to a total of 128 CSI-RS ports across all resources, with up to 32 CSI-RS ports per resource, without new codebook design</w:t>
      </w:r>
      <w:bookmarkEnd w:id="6"/>
    </w:p>
    <w:p w14:paraId="2668F1C4" w14:textId="77777777" w:rsidR="00A02595" w:rsidRPr="00583307" w:rsidRDefault="00A02595" w:rsidP="00A02595">
      <w:pPr>
        <w:snapToGrid w:val="0"/>
        <w:rPr>
          <w:sz w:val="20"/>
        </w:rPr>
      </w:pPr>
    </w:p>
    <w:p w14:paraId="230FAAFF" w14:textId="41B4432C" w:rsidR="00A02595" w:rsidRPr="00D55CB1" w:rsidRDefault="00321CBC" w:rsidP="0088521A">
      <w:pPr>
        <w:numPr>
          <w:ilvl w:val="0"/>
          <w:numId w:val="13"/>
        </w:numPr>
        <w:snapToGrid w:val="0"/>
        <w:rPr>
          <w:sz w:val="20"/>
        </w:rPr>
      </w:pPr>
      <w:r w:rsidRPr="00D55CB1">
        <w:rPr>
          <w:sz w:val="20"/>
        </w:rPr>
        <w:t xml:space="preserve">Specify </w:t>
      </w:r>
      <w:r w:rsidR="00A02595" w:rsidRPr="00D55CB1">
        <w:rPr>
          <w:sz w:val="20"/>
        </w:rPr>
        <w:t>UE reporting enhancement for CJT deployments under non-ideal synchronization and backhaul, targeting FR1</w:t>
      </w:r>
      <w:r w:rsidR="003546D5" w:rsidRPr="00D55CB1">
        <w:rPr>
          <w:sz w:val="20"/>
        </w:rPr>
        <w:t>, both FDD and TDD</w:t>
      </w:r>
      <w:r w:rsidR="00A02595" w:rsidRPr="00D55CB1">
        <w:rPr>
          <w:sz w:val="20"/>
        </w:rPr>
        <w:t xml:space="preserve"> </w:t>
      </w:r>
    </w:p>
    <w:p w14:paraId="2B1FB45B" w14:textId="4AE1C2D9" w:rsidR="00A02595" w:rsidRPr="00583307" w:rsidRDefault="00A02595" w:rsidP="0088521A">
      <w:pPr>
        <w:numPr>
          <w:ilvl w:val="0"/>
          <w:numId w:val="14"/>
        </w:numPr>
        <w:snapToGrid w:val="0"/>
        <w:rPr>
          <w:sz w:val="20"/>
        </w:rPr>
      </w:pPr>
      <w:r w:rsidRPr="00583307">
        <w:rPr>
          <w:sz w:val="20"/>
        </w:rPr>
        <w:t>Inter-TRP time misalignment and frequency/phase offset measurement and reporting, assuming legacy CSI-RS design</w:t>
      </w:r>
      <w:r w:rsidR="009A78AF" w:rsidRPr="00583307">
        <w:rPr>
          <w:sz w:val="20"/>
        </w:rPr>
        <w:t xml:space="preserve">, with </w:t>
      </w:r>
      <w:r w:rsidRPr="00583307">
        <w:rPr>
          <w:sz w:val="20"/>
        </w:rPr>
        <w:t>stand-alone aperiodic reporting on PUSCH</w:t>
      </w:r>
    </w:p>
    <w:p w14:paraId="7A56D7FA" w14:textId="77777777" w:rsidR="00A02595" w:rsidRPr="00583307" w:rsidRDefault="00A02595" w:rsidP="00A02595">
      <w:pPr>
        <w:snapToGrid w:val="0"/>
        <w:rPr>
          <w:sz w:val="20"/>
        </w:rPr>
      </w:pPr>
      <w:r w:rsidRPr="00583307">
        <w:rPr>
          <w:sz w:val="20"/>
        </w:rPr>
        <w:t> </w:t>
      </w:r>
    </w:p>
    <w:p w14:paraId="70A8989D" w14:textId="7F2496BF" w:rsidR="00A02595" w:rsidRPr="00583307" w:rsidRDefault="00321CBC" w:rsidP="0088521A">
      <w:pPr>
        <w:numPr>
          <w:ilvl w:val="0"/>
          <w:numId w:val="13"/>
        </w:numPr>
        <w:snapToGrid w:val="0"/>
        <w:rPr>
          <w:sz w:val="20"/>
        </w:rPr>
      </w:pPr>
      <w:r w:rsidRPr="00583307">
        <w:rPr>
          <w:sz w:val="20"/>
        </w:rPr>
        <w:t>Specify n</w:t>
      </w:r>
      <w:r w:rsidR="00A02595" w:rsidRPr="00583307">
        <w:rPr>
          <w:sz w:val="20"/>
        </w:rPr>
        <w:t xml:space="preserve">on-coherent UL codebook to facilitate 3-antenna-port codebook-based transmissions, without </w:t>
      </w:r>
      <w:r w:rsidR="00F82B07">
        <w:rPr>
          <w:sz w:val="20"/>
        </w:rPr>
        <w:t>enhancement on</w:t>
      </w:r>
      <w:r w:rsidR="00A02595" w:rsidRPr="00583307">
        <w:rPr>
          <w:sz w:val="20"/>
        </w:rPr>
        <w:t xml:space="preserve"> UL full power transmission and without enhancement</w:t>
      </w:r>
      <w:r w:rsidR="00AF69D5">
        <w:rPr>
          <w:sz w:val="20"/>
        </w:rPr>
        <w:t xml:space="preserve"> on SRS resource</w:t>
      </w:r>
    </w:p>
    <w:p w14:paraId="0EF3B68D" w14:textId="77777777" w:rsidR="00A02595" w:rsidRPr="00583307" w:rsidRDefault="00A02595" w:rsidP="00A02595">
      <w:pPr>
        <w:snapToGrid w:val="0"/>
        <w:rPr>
          <w:sz w:val="20"/>
        </w:rPr>
      </w:pPr>
    </w:p>
    <w:p w14:paraId="36AEE7E9" w14:textId="238FC406" w:rsidR="00A02595" w:rsidRPr="004416CD" w:rsidRDefault="00321CBC" w:rsidP="0088521A">
      <w:pPr>
        <w:numPr>
          <w:ilvl w:val="0"/>
          <w:numId w:val="13"/>
        </w:numPr>
        <w:snapToGrid w:val="0"/>
        <w:rPr>
          <w:sz w:val="20"/>
        </w:rPr>
      </w:pPr>
      <w:r w:rsidRPr="00583307">
        <w:rPr>
          <w:sz w:val="20"/>
        </w:rPr>
        <w:lastRenderedPageBreak/>
        <w:t>Specify e</w:t>
      </w:r>
      <w:r w:rsidR="00A02595" w:rsidRPr="00583307">
        <w:rPr>
          <w:sz w:val="20"/>
        </w:rPr>
        <w:t xml:space="preserve">nhancement for </w:t>
      </w:r>
      <w:r w:rsidR="00A02595" w:rsidRPr="004416CD">
        <w:rPr>
          <w:sz w:val="20"/>
        </w:rPr>
        <w:t xml:space="preserve">asymmetric DL </w:t>
      </w:r>
      <w:proofErr w:type="spellStart"/>
      <w:r w:rsidR="00A02595" w:rsidRPr="004416CD">
        <w:rPr>
          <w:sz w:val="20"/>
        </w:rPr>
        <w:t>sTRP</w:t>
      </w:r>
      <w:proofErr w:type="spellEnd"/>
      <w:r w:rsidR="00A02595" w:rsidRPr="004416CD">
        <w:rPr>
          <w:sz w:val="20"/>
        </w:rPr>
        <w:t xml:space="preserve">/UL </w:t>
      </w:r>
      <w:proofErr w:type="spellStart"/>
      <w:r w:rsidR="00A02595" w:rsidRPr="004416CD">
        <w:rPr>
          <w:sz w:val="20"/>
        </w:rPr>
        <w:t>mTRP</w:t>
      </w:r>
      <w:proofErr w:type="spellEnd"/>
      <w:r w:rsidR="00A02595" w:rsidRPr="004416CD">
        <w:rPr>
          <w:sz w:val="20"/>
        </w:rPr>
        <w:t xml:space="preserve"> deployment scenarios, assuming intra-band intra-</w:t>
      </w:r>
      <w:r w:rsidR="00B162A6" w:rsidRPr="004416CD">
        <w:rPr>
          <w:sz w:val="20"/>
        </w:rPr>
        <w:t>DU </w:t>
      </w:r>
      <w:r w:rsidR="00A02595" w:rsidRPr="004416CD">
        <w:rPr>
          <w:sz w:val="20"/>
        </w:rPr>
        <w:t xml:space="preserve">non-co-located </w:t>
      </w:r>
      <w:proofErr w:type="spellStart"/>
      <w:r w:rsidR="00A02595" w:rsidRPr="004416CD">
        <w:rPr>
          <w:sz w:val="20"/>
        </w:rPr>
        <w:t>mTRP</w:t>
      </w:r>
      <w:proofErr w:type="spellEnd"/>
      <w:r w:rsidR="00A02595" w:rsidRPr="004416CD">
        <w:rPr>
          <w:sz w:val="20"/>
        </w:rPr>
        <w:t xml:space="preserve"> scenarios, without changing existing cell definition or defining a new cell (e.g. UL-only cell), assuming the </w:t>
      </w:r>
      <w:r w:rsidR="00B162A6" w:rsidRPr="004416CD">
        <w:rPr>
          <w:sz w:val="20"/>
        </w:rPr>
        <w:t xml:space="preserve">Rel-17/18 </w:t>
      </w:r>
      <w:r w:rsidR="00A02595" w:rsidRPr="004416CD">
        <w:rPr>
          <w:sz w:val="20"/>
        </w:rPr>
        <w:t>unified TCI framework</w:t>
      </w:r>
      <w:r w:rsidR="00B162A6" w:rsidRPr="004416CD">
        <w:t xml:space="preserve"> </w:t>
      </w:r>
      <w:r w:rsidR="00B162A6" w:rsidRPr="004416CD">
        <w:rPr>
          <w:sz w:val="20"/>
        </w:rPr>
        <w:t>and fully reusing the legacy QCL/UL spatial relation rules</w:t>
      </w:r>
      <w:r w:rsidR="00A02595" w:rsidRPr="004416CD">
        <w:rPr>
          <w:sz w:val="20"/>
        </w:rPr>
        <w:t xml:space="preserve">, targeting FR1 and FR2 </w:t>
      </w:r>
    </w:p>
    <w:p w14:paraId="6F03A152" w14:textId="77777777" w:rsidR="00A02595" w:rsidRPr="00A02595" w:rsidRDefault="00A02595" w:rsidP="0088521A">
      <w:pPr>
        <w:numPr>
          <w:ilvl w:val="1"/>
          <w:numId w:val="13"/>
        </w:numPr>
        <w:snapToGrid w:val="0"/>
        <w:rPr>
          <w:sz w:val="20"/>
        </w:rPr>
      </w:pPr>
      <w:r w:rsidRPr="004416CD">
        <w:rPr>
          <w:sz w:val="20"/>
        </w:rPr>
        <w:t xml:space="preserve">Two closed-loop PC adjustment states for SRS, both </w:t>
      </w:r>
      <w:r w:rsidRPr="00583307">
        <w:rPr>
          <w:sz w:val="20"/>
        </w:rPr>
        <w:t xml:space="preserve">separate from </w:t>
      </w:r>
      <w:r w:rsidRPr="00A02595">
        <w:rPr>
          <w:sz w:val="20"/>
        </w:rPr>
        <w:t xml:space="preserve">PUSCH; and pathloss offset configurations for pathloss calculation to UL TRP(s), when the pathloss RS is from DL </w:t>
      </w:r>
      <w:proofErr w:type="spellStart"/>
      <w:r w:rsidRPr="00A02595">
        <w:rPr>
          <w:sz w:val="20"/>
        </w:rPr>
        <w:t>sTRP</w:t>
      </w:r>
      <w:proofErr w:type="spellEnd"/>
      <w:r w:rsidRPr="00A02595">
        <w:rPr>
          <w:sz w:val="20"/>
        </w:rPr>
        <w:t xml:space="preserve">. </w:t>
      </w:r>
    </w:p>
    <w:bookmarkEnd w:id="5"/>
    <w:p w14:paraId="7B9A9EC2" w14:textId="756BBF26" w:rsidR="00A02595" w:rsidRDefault="00A02595" w:rsidP="00F119EA">
      <w:pPr>
        <w:snapToGrid w:val="0"/>
        <w:rPr>
          <w:sz w:val="20"/>
        </w:rPr>
      </w:pPr>
    </w:p>
    <w:p w14:paraId="758C634C" w14:textId="77777777" w:rsidR="00321CBC" w:rsidRPr="00321CBC" w:rsidRDefault="00321CBC" w:rsidP="00321CBC">
      <w:pPr>
        <w:snapToGrid w:val="0"/>
        <w:rPr>
          <w:sz w:val="18"/>
        </w:rPr>
      </w:pPr>
      <w:r w:rsidRPr="00321CBC">
        <w:rPr>
          <w:sz w:val="18"/>
        </w:rPr>
        <w:t>Acronyms:</w:t>
      </w:r>
    </w:p>
    <w:p w14:paraId="25CA465C" w14:textId="5A5DC571" w:rsidR="00321CBC" w:rsidRPr="00321CBC" w:rsidRDefault="00321CBC" w:rsidP="0088521A">
      <w:pPr>
        <w:pStyle w:val="ListParagraph"/>
        <w:numPr>
          <w:ilvl w:val="0"/>
          <w:numId w:val="15"/>
        </w:numPr>
        <w:snapToGrid w:val="0"/>
        <w:spacing w:after="0" w:line="240" w:lineRule="auto"/>
        <w:rPr>
          <w:sz w:val="18"/>
        </w:rPr>
      </w:pPr>
      <w:proofErr w:type="spellStart"/>
      <w:r w:rsidRPr="00321CBC">
        <w:rPr>
          <w:sz w:val="18"/>
        </w:rPr>
        <w:t>sTRP</w:t>
      </w:r>
      <w:proofErr w:type="spellEnd"/>
      <w:r w:rsidRPr="00321CBC">
        <w:rPr>
          <w:sz w:val="18"/>
        </w:rPr>
        <w:t>: single TRP</w:t>
      </w:r>
      <w:r w:rsidR="001C7072">
        <w:rPr>
          <w:sz w:val="18"/>
        </w:rPr>
        <w:t xml:space="preserve"> (transmit-receive point)</w:t>
      </w:r>
    </w:p>
    <w:p w14:paraId="5BF9F2B0" w14:textId="54D4F3FE" w:rsidR="00321CBC" w:rsidRPr="00321CBC" w:rsidRDefault="00321CBC" w:rsidP="0088521A">
      <w:pPr>
        <w:pStyle w:val="ListParagraph"/>
        <w:numPr>
          <w:ilvl w:val="0"/>
          <w:numId w:val="15"/>
        </w:numPr>
        <w:snapToGrid w:val="0"/>
        <w:spacing w:after="0" w:line="240" w:lineRule="auto"/>
        <w:rPr>
          <w:sz w:val="18"/>
        </w:rPr>
      </w:pPr>
      <w:proofErr w:type="spellStart"/>
      <w:r w:rsidRPr="00321CBC">
        <w:rPr>
          <w:sz w:val="18"/>
        </w:rPr>
        <w:t>mTRP</w:t>
      </w:r>
      <w:proofErr w:type="spellEnd"/>
      <w:r w:rsidRPr="00321CBC">
        <w:rPr>
          <w:sz w:val="18"/>
        </w:rPr>
        <w:t>: multiple TRP</w:t>
      </w:r>
      <w:r w:rsidR="00DB7EEA">
        <w:rPr>
          <w:sz w:val="18"/>
        </w:rPr>
        <w:t xml:space="preserve"> (transmit-receive point)</w:t>
      </w:r>
    </w:p>
    <w:p w14:paraId="1EE03DC7" w14:textId="4CDD8C56" w:rsidR="00321CBC" w:rsidRDefault="00321CBC" w:rsidP="0088521A">
      <w:pPr>
        <w:pStyle w:val="ListParagraph"/>
        <w:numPr>
          <w:ilvl w:val="0"/>
          <w:numId w:val="15"/>
        </w:numPr>
        <w:snapToGrid w:val="0"/>
        <w:spacing w:after="0" w:line="240" w:lineRule="auto"/>
        <w:rPr>
          <w:sz w:val="18"/>
        </w:rPr>
      </w:pPr>
      <w:r w:rsidRPr="00321CBC">
        <w:rPr>
          <w:sz w:val="18"/>
        </w:rPr>
        <w:t>CJT: coherent joint transmission</w:t>
      </w:r>
    </w:p>
    <w:p w14:paraId="1BAECE17" w14:textId="26F7407B" w:rsidR="00321CBC" w:rsidRDefault="00150BC3" w:rsidP="00150BC3">
      <w:pPr>
        <w:pStyle w:val="ListParagraph"/>
        <w:numPr>
          <w:ilvl w:val="0"/>
          <w:numId w:val="15"/>
        </w:numPr>
        <w:snapToGrid w:val="0"/>
        <w:spacing w:after="0" w:line="240" w:lineRule="auto"/>
        <w:rPr>
          <w:sz w:val="18"/>
        </w:rPr>
      </w:pPr>
      <w:r>
        <w:rPr>
          <w:sz w:val="18"/>
        </w:rPr>
        <w:t>DU: distributed unit</w:t>
      </w:r>
    </w:p>
    <w:p w14:paraId="76717962" w14:textId="6487105F" w:rsidR="001C7072" w:rsidRPr="00150BC3" w:rsidRDefault="001C7072" w:rsidP="00150BC3">
      <w:pPr>
        <w:pStyle w:val="ListParagraph"/>
        <w:numPr>
          <w:ilvl w:val="0"/>
          <w:numId w:val="15"/>
        </w:numPr>
        <w:snapToGrid w:val="0"/>
        <w:spacing w:after="0" w:line="240" w:lineRule="auto"/>
        <w:rPr>
          <w:sz w:val="18"/>
        </w:rPr>
      </w:pPr>
      <w:r>
        <w:rPr>
          <w:sz w:val="18"/>
        </w:rPr>
        <w:t>CRI: CSI-RS resource indicator</w:t>
      </w:r>
    </w:p>
    <w:p w14:paraId="2C1EADFF" w14:textId="77777777" w:rsidR="00941324" w:rsidRDefault="00941324" w:rsidP="005671B3">
      <w:pPr>
        <w:snapToGrid w:val="0"/>
        <w:spacing w:after="120" w:line="288" w:lineRule="auto"/>
        <w:jc w:val="both"/>
        <w:rPr>
          <w:sz w:val="20"/>
          <w:szCs w:val="20"/>
        </w:rPr>
      </w:pPr>
    </w:p>
    <w:p w14:paraId="3D254D06" w14:textId="50E09674" w:rsidR="005671B3" w:rsidRPr="00590DD7" w:rsidRDefault="005671B3" w:rsidP="005671B3">
      <w:pPr>
        <w:pStyle w:val="Heading2"/>
        <w:numPr>
          <w:ilvl w:val="0"/>
          <w:numId w:val="6"/>
        </w:numPr>
      </w:pPr>
      <w:r>
        <w:t>Proposed justification</w:t>
      </w:r>
    </w:p>
    <w:p w14:paraId="5F4F141A" w14:textId="05F9AA35" w:rsidR="005671B3" w:rsidRDefault="005671B3" w:rsidP="00F119EA">
      <w:pPr>
        <w:snapToGrid w:val="0"/>
        <w:rPr>
          <w:sz w:val="20"/>
        </w:rPr>
      </w:pPr>
    </w:p>
    <w:p w14:paraId="70894AEB" w14:textId="77777777" w:rsidR="00C71CA9" w:rsidRDefault="00C71CA9" w:rsidP="00C71CA9">
      <w:pPr>
        <w:snapToGrid w:val="0"/>
        <w:ind w:firstLine="540"/>
        <w:rPr>
          <w:sz w:val="20"/>
        </w:rPr>
      </w:pPr>
      <w:r w:rsidRPr="00C71CA9">
        <w:rPr>
          <w:sz w:val="20"/>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p w14:paraId="3F5B3E6E" w14:textId="77777777" w:rsidR="00C71CA9" w:rsidRDefault="00C71CA9" w:rsidP="00C71CA9">
      <w:pPr>
        <w:snapToGrid w:val="0"/>
        <w:ind w:firstLine="540"/>
        <w:rPr>
          <w:sz w:val="20"/>
        </w:rPr>
      </w:pPr>
      <w:r w:rsidRPr="00C71CA9">
        <w:rPr>
          <w:sz w:val="20"/>
        </w:rPr>
        <w:t xml:space="preserve">To address the issue of coverage, higher downlink spectrum efficiency, larger antenna arrays for single transmission point transmissions with an increased number of antennas have an increased interest in the industry, partly due to new available frequency bands. Enhancements to existing specifications that support both hybrid beamforming (e.g. with one beam for each DL transmission) and fully digital </w:t>
      </w:r>
      <w:proofErr w:type="spellStart"/>
      <w:r w:rsidRPr="00C71CA9">
        <w:rPr>
          <w:sz w:val="20"/>
        </w:rPr>
        <w:t>gNB</w:t>
      </w:r>
      <w:proofErr w:type="spellEnd"/>
      <w:r w:rsidRPr="00C71CA9">
        <w:rPr>
          <w:sz w:val="20"/>
        </w:rPr>
        <w:t xml:space="preserve"> implementation options are needed to maintain the cost-effectiveness vs performance tradeoff in implementation.  In current specifications, the support for such large antenna arrays with large number of CSI-RS ports for CSI measurement and reporting is limited. It is therefore justified to increase the number of ports for CSI reporting (up to 128 CSI-RS ports) and also to enhance hybrid beamforming to multi-beam reporting (extended up to 32 ports per reported beam) with PMI/CQI/RI per beam in order to extend hybrid beamforming to larger antenna arrays and increased MU-MIMO scheduling opportunities.</w:t>
      </w:r>
    </w:p>
    <w:p w14:paraId="21EA937B" w14:textId="77777777" w:rsidR="00C71CA9" w:rsidRDefault="00C71CA9" w:rsidP="00C71CA9">
      <w:pPr>
        <w:snapToGrid w:val="0"/>
        <w:ind w:firstLine="540"/>
        <w:rPr>
          <w:sz w:val="20"/>
        </w:rPr>
      </w:pPr>
      <w:r w:rsidRPr="00C71CA9">
        <w:rPr>
          <w:sz w:val="20"/>
        </w:rPr>
        <w:t xml:space="preserve">The coherent joint transmission (CJT) offers downlink spectral efficiency and coverage gain. In Rel-18, Type-II CSI has been enhanced to accommodate CJT assuming ideal synchronization and backhaul. Scenarios such as inter-site CJT and a base station equipped with distributed remote radio heads (RRHs) require additional delay and phase/frequency calibration. For TDD, additional inter-TRP DL/UL calibration across TRPs is also beneficial to ensure proper DL/UL reciprocity holds. As the UE possesses more knowledge on DL channel condition in both FDD and TDD, the need for inter-TRP calibration reporting measured from CSI-RS is evident not only to expand the deployment scenarios, but also to offer additional robustness to CJT operation. </w:t>
      </w:r>
    </w:p>
    <w:p w14:paraId="6A0E3E50" w14:textId="77777777" w:rsidR="00C71CA9" w:rsidRDefault="00C71CA9" w:rsidP="00C71CA9">
      <w:pPr>
        <w:snapToGrid w:val="0"/>
        <w:ind w:firstLine="540"/>
        <w:rPr>
          <w:sz w:val="20"/>
        </w:rPr>
      </w:pPr>
      <w:r w:rsidRPr="00C71CA9">
        <w:rPr>
          <w:sz w:val="20"/>
        </w:rPr>
        <w:t xml:space="preserve">NR supports 1-port, 2-port, 4-port and 8-port PUSCH. Nonetheless, current commercial mobile UEs are generally equipped with only 1 or 2 Tx antennas. To enhance the UL performance and anticipating advancements in hardware and design technology, the emergence of UEs equipped with 3 Tx antennas is a foreseeable development in the near future. Consequently, it is advantageous to augment the NR standards to support 3-port PUSCH supporting up to 3 layers. </w:t>
      </w:r>
    </w:p>
    <w:p w14:paraId="6C9397E4" w14:textId="1586A901" w:rsidR="00C71CA9" w:rsidRPr="00C71CA9" w:rsidRDefault="00C71CA9" w:rsidP="00C71CA9">
      <w:pPr>
        <w:snapToGrid w:val="0"/>
        <w:ind w:firstLine="540"/>
        <w:rPr>
          <w:sz w:val="20"/>
        </w:rPr>
      </w:pPr>
      <w:r w:rsidRPr="00C71CA9">
        <w:rPr>
          <w:sz w:val="20"/>
        </w:rPr>
        <w:t xml:space="preserve">Heterogeneous Network can be deployed to improve UL throughput. Since the macro </w:t>
      </w:r>
      <w:proofErr w:type="spellStart"/>
      <w:r w:rsidRPr="00C71CA9">
        <w:rPr>
          <w:sz w:val="20"/>
        </w:rPr>
        <w:t>gNB</w:t>
      </w:r>
      <w:proofErr w:type="spellEnd"/>
      <w:r w:rsidRPr="00C71CA9">
        <w:rPr>
          <w:sz w:val="20"/>
        </w:rPr>
        <w:t xml:space="preserve"> and micro nodes differ in power rating, a UE may receive DL transmission from the macro </w:t>
      </w:r>
      <w:proofErr w:type="spellStart"/>
      <w:r w:rsidRPr="00C71CA9">
        <w:rPr>
          <w:sz w:val="20"/>
        </w:rPr>
        <w:t>gNB</w:t>
      </w:r>
      <w:proofErr w:type="spellEnd"/>
      <w:r w:rsidRPr="00C71CA9">
        <w:rPr>
          <w:sz w:val="20"/>
        </w:rPr>
        <w:t xml:space="preserve">, but transmit UL to either the macro </w:t>
      </w:r>
      <w:proofErr w:type="spellStart"/>
      <w:r w:rsidRPr="00C71CA9">
        <w:rPr>
          <w:sz w:val="20"/>
        </w:rPr>
        <w:t>gNB</w:t>
      </w:r>
      <w:proofErr w:type="spellEnd"/>
      <w:r w:rsidRPr="00C71CA9">
        <w:rPr>
          <w:sz w:val="20"/>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First, when pathloss RS is transmitted from the macro </w:t>
      </w:r>
      <w:proofErr w:type="spellStart"/>
      <w:r w:rsidRPr="00C71CA9">
        <w:rPr>
          <w:sz w:val="20"/>
        </w:rPr>
        <w:t>gNB</w:t>
      </w:r>
      <w:proofErr w:type="spellEnd"/>
      <w:r w:rsidRPr="00C71CA9">
        <w:rPr>
          <w:sz w:val="20"/>
        </w:rPr>
        <w:t xml:space="preserve"> and the UE transmits UL to the micro nodes, the pathloss measured from the pathloss RS from the macro </w:t>
      </w:r>
      <w:proofErr w:type="spellStart"/>
      <w:r w:rsidRPr="00C71CA9">
        <w:rPr>
          <w:sz w:val="20"/>
        </w:rPr>
        <w:t>gNB</w:t>
      </w:r>
      <w:proofErr w:type="spellEnd"/>
      <w:r w:rsidRPr="00C71CA9">
        <w:rPr>
          <w:sz w:val="20"/>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C71CA9">
        <w:rPr>
          <w:sz w:val="20"/>
        </w:rPr>
        <w:t>gNB</w:t>
      </w:r>
      <w:proofErr w:type="spellEnd"/>
      <w:r w:rsidRPr="00C71CA9">
        <w:rPr>
          <w:sz w:val="20"/>
        </w:rPr>
        <w:t xml:space="preserve"> (for DL transmission), separate from that for the SRS to the micro nodes (for UL </w:t>
      </w:r>
      <w:proofErr w:type="spellStart"/>
      <w:r w:rsidRPr="00C71CA9">
        <w:rPr>
          <w:sz w:val="20"/>
        </w:rPr>
        <w:t>mTRP</w:t>
      </w:r>
      <w:proofErr w:type="spellEnd"/>
      <w:r w:rsidRPr="00C71CA9">
        <w:rPr>
          <w:sz w:val="20"/>
        </w:rPr>
        <w:t xml:space="preserve"> reception) should be introduced. Therefore, there is a need for supporting two closed-loop PC adjustment states for SRS, both separate from PUSCH. </w:t>
      </w:r>
    </w:p>
    <w:p w14:paraId="560367B4" w14:textId="77777777" w:rsidR="00C71CA9" w:rsidRDefault="00C71CA9" w:rsidP="00F119EA">
      <w:pPr>
        <w:snapToGrid w:val="0"/>
        <w:rPr>
          <w:sz w:val="20"/>
        </w:rPr>
      </w:pPr>
    </w:p>
    <w:p w14:paraId="18744B15" w14:textId="77777777" w:rsidR="00C71CA9" w:rsidRDefault="00C71CA9" w:rsidP="00941324">
      <w:pPr>
        <w:ind w:firstLine="360"/>
        <w:contextualSpacing/>
        <w:jc w:val="both"/>
        <w:rPr>
          <w:iCs/>
          <w:sz w:val="20"/>
        </w:rPr>
      </w:pPr>
    </w:p>
    <w:p w14:paraId="2E96A522" w14:textId="77777777" w:rsidR="00941324" w:rsidRDefault="00941324"/>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tbl>
      <w:tblPr>
        <w:tblW w:w="9900" w:type="dxa"/>
        <w:tblInd w:w="-5" w:type="dxa"/>
        <w:tblLayout w:type="fixed"/>
        <w:tblLook w:val="04A0" w:firstRow="1" w:lastRow="0" w:firstColumn="1" w:lastColumn="0" w:noHBand="0" w:noVBand="1"/>
      </w:tblPr>
      <w:tblGrid>
        <w:gridCol w:w="450"/>
        <w:gridCol w:w="1170"/>
        <w:gridCol w:w="5940"/>
        <w:gridCol w:w="2340"/>
      </w:tblGrid>
      <w:tr w:rsidR="00C7520D" w:rsidRPr="00B01DDE" w14:paraId="2926E90E"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BF762" w14:textId="77777777" w:rsidR="00C7520D" w:rsidRPr="00B01DDE" w:rsidRDefault="00C7520D" w:rsidP="00C7520D">
            <w:pPr>
              <w:widowControl w:val="0"/>
              <w:snapToGrid w:val="0"/>
              <w:rPr>
                <w:bCs/>
                <w:sz w:val="18"/>
                <w:szCs w:val="18"/>
              </w:rPr>
            </w:pPr>
            <w:bookmarkStart w:id="7" w:name="_Hlk127581975"/>
            <w:r w:rsidRPr="00B01DDE">
              <w:rPr>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7BE548C" w14:textId="47CD4248" w:rsidR="00C7520D" w:rsidRPr="00B01DDE" w:rsidRDefault="002838A3" w:rsidP="00C7520D">
            <w:pPr>
              <w:widowControl w:val="0"/>
              <w:snapToGrid w:val="0"/>
              <w:rPr>
                <w:sz w:val="18"/>
                <w:szCs w:val="18"/>
              </w:rPr>
            </w:pPr>
            <w:r>
              <w:rPr>
                <w:sz w:val="18"/>
                <w:szCs w:val="18"/>
              </w:rPr>
              <w:t>RP-232612</w:t>
            </w:r>
          </w:p>
        </w:tc>
        <w:tc>
          <w:tcPr>
            <w:tcW w:w="5940" w:type="dxa"/>
            <w:tcBorders>
              <w:top w:val="single" w:sz="4" w:space="0" w:color="A6A6A6"/>
              <w:bottom w:val="single" w:sz="4" w:space="0" w:color="A6A6A6"/>
              <w:right w:val="single" w:sz="4" w:space="0" w:color="A6A6A6"/>
            </w:tcBorders>
            <w:shd w:val="clear" w:color="auto" w:fill="auto"/>
          </w:tcPr>
          <w:p w14:paraId="5BBE7911" w14:textId="537835A5" w:rsidR="00C7520D" w:rsidRPr="00B01DDE" w:rsidRDefault="002838A3" w:rsidP="00C7520D">
            <w:pPr>
              <w:widowControl w:val="0"/>
              <w:snapToGrid w:val="0"/>
              <w:rPr>
                <w:sz w:val="18"/>
                <w:szCs w:val="18"/>
              </w:rPr>
            </w:pPr>
            <w:r w:rsidRPr="002838A3">
              <w:rPr>
                <w:bCs/>
                <w:sz w:val="18"/>
                <w:szCs w:val="18"/>
                <w:lang w:val="en-GB"/>
              </w:rPr>
              <w:t>Moderator's summary for REL-19 RAN1 topic MIMO Evolution</w:t>
            </w:r>
          </w:p>
        </w:tc>
        <w:tc>
          <w:tcPr>
            <w:tcW w:w="2340" w:type="dxa"/>
            <w:tcBorders>
              <w:top w:val="single" w:sz="4" w:space="0" w:color="A6A6A6"/>
              <w:bottom w:val="single" w:sz="4" w:space="0" w:color="A6A6A6"/>
              <w:right w:val="single" w:sz="4" w:space="0" w:color="A6A6A6"/>
            </w:tcBorders>
            <w:shd w:val="clear" w:color="auto" w:fill="auto"/>
          </w:tcPr>
          <w:p w14:paraId="353764E8" w14:textId="66AF021F" w:rsidR="00C7520D" w:rsidRPr="00B01DDE" w:rsidRDefault="002838A3" w:rsidP="00C7520D">
            <w:pPr>
              <w:widowControl w:val="0"/>
              <w:snapToGrid w:val="0"/>
              <w:rPr>
                <w:sz w:val="18"/>
                <w:szCs w:val="18"/>
              </w:rPr>
            </w:pPr>
            <w:r w:rsidRPr="002838A3">
              <w:rPr>
                <w:bCs/>
                <w:sz w:val="18"/>
                <w:szCs w:val="18"/>
                <w:lang w:val="en-GB"/>
              </w:rPr>
              <w:t>RAN vice-chair (AT&amp;T)</w:t>
            </w:r>
          </w:p>
        </w:tc>
      </w:tr>
      <w:tr w:rsidR="00C7520D" w:rsidRPr="00B01DDE" w14:paraId="47F54006" w14:textId="77777777" w:rsidTr="00102E0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79095" w14:textId="77777777" w:rsidR="00C7520D" w:rsidRPr="00B01DDE" w:rsidRDefault="00C7520D" w:rsidP="00C7520D">
            <w:pPr>
              <w:widowControl w:val="0"/>
              <w:snapToGrid w:val="0"/>
              <w:rPr>
                <w:bCs/>
                <w:sz w:val="18"/>
                <w:szCs w:val="18"/>
              </w:rPr>
            </w:pPr>
            <w:r w:rsidRPr="00B01DDE">
              <w:rPr>
                <w:bCs/>
                <w:sz w:val="18"/>
                <w:szCs w:val="18"/>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7027D72" w14:textId="6AE8B92B" w:rsidR="00C7520D" w:rsidRPr="00B01DDE" w:rsidRDefault="009D0A8C" w:rsidP="00C7520D">
            <w:pPr>
              <w:widowControl w:val="0"/>
              <w:snapToGrid w:val="0"/>
              <w:rPr>
                <w:sz w:val="18"/>
                <w:szCs w:val="18"/>
              </w:rPr>
            </w:pPr>
            <w:r>
              <w:rPr>
                <w:sz w:val="18"/>
                <w:szCs w:val="18"/>
              </w:rPr>
              <w:t>RP-232745</w:t>
            </w:r>
          </w:p>
        </w:tc>
        <w:tc>
          <w:tcPr>
            <w:tcW w:w="5940" w:type="dxa"/>
            <w:tcBorders>
              <w:top w:val="single" w:sz="4" w:space="0" w:color="A6A6A6"/>
              <w:bottom w:val="single" w:sz="4" w:space="0" w:color="A6A6A6"/>
              <w:right w:val="single" w:sz="4" w:space="0" w:color="A6A6A6"/>
            </w:tcBorders>
            <w:shd w:val="clear" w:color="auto" w:fill="auto"/>
          </w:tcPr>
          <w:p w14:paraId="059345AD" w14:textId="42C981FB" w:rsidR="00C7520D" w:rsidRPr="00B01DDE" w:rsidRDefault="0064749E" w:rsidP="00C7520D">
            <w:pPr>
              <w:widowControl w:val="0"/>
              <w:snapToGrid w:val="0"/>
              <w:rPr>
                <w:sz w:val="18"/>
                <w:szCs w:val="18"/>
              </w:rPr>
            </w:pPr>
            <w:r w:rsidRPr="0064749E">
              <w:rPr>
                <w:sz w:val="18"/>
                <w:szCs w:val="18"/>
              </w:rPr>
              <w:t>Summary for RAN Rel-19 Package: RAN1/2/3-led</w:t>
            </w:r>
          </w:p>
        </w:tc>
        <w:tc>
          <w:tcPr>
            <w:tcW w:w="2340" w:type="dxa"/>
            <w:tcBorders>
              <w:top w:val="single" w:sz="4" w:space="0" w:color="A6A6A6"/>
              <w:bottom w:val="single" w:sz="4" w:space="0" w:color="A6A6A6"/>
              <w:right w:val="single" w:sz="4" w:space="0" w:color="A6A6A6"/>
            </w:tcBorders>
            <w:shd w:val="clear" w:color="auto" w:fill="auto"/>
          </w:tcPr>
          <w:p w14:paraId="7DE4A75B" w14:textId="32313CE7" w:rsidR="00C7520D" w:rsidRPr="00B01DDE" w:rsidRDefault="0064749E" w:rsidP="00C7520D">
            <w:pPr>
              <w:widowControl w:val="0"/>
              <w:snapToGrid w:val="0"/>
              <w:rPr>
                <w:sz w:val="18"/>
                <w:szCs w:val="18"/>
              </w:rPr>
            </w:pPr>
            <w:r>
              <w:rPr>
                <w:sz w:val="18"/>
                <w:szCs w:val="18"/>
              </w:rPr>
              <w:t>RAN Chair</w:t>
            </w:r>
          </w:p>
        </w:tc>
      </w:tr>
      <w:bookmarkEnd w:id="7"/>
    </w:tbl>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C6AF7" w14:textId="77777777" w:rsidR="001902AE" w:rsidRDefault="001902AE" w:rsidP="00BC19F2">
      <w:r>
        <w:separator/>
      </w:r>
    </w:p>
  </w:endnote>
  <w:endnote w:type="continuationSeparator" w:id="0">
    <w:p w14:paraId="658C0939" w14:textId="77777777" w:rsidR="001902AE" w:rsidRDefault="001902AE" w:rsidP="00BC19F2">
      <w:r>
        <w:continuationSeparator/>
      </w:r>
    </w:p>
  </w:endnote>
  <w:endnote w:type="continuationNotice" w:id="1">
    <w:p w14:paraId="7390AEF1" w14:textId="77777777" w:rsidR="001902AE" w:rsidRDefault="00190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8486A" w14:textId="77777777" w:rsidR="001902AE" w:rsidRDefault="001902AE" w:rsidP="00BC19F2">
      <w:r>
        <w:separator/>
      </w:r>
    </w:p>
  </w:footnote>
  <w:footnote w:type="continuationSeparator" w:id="0">
    <w:p w14:paraId="36C34CF1" w14:textId="77777777" w:rsidR="001902AE" w:rsidRDefault="001902AE" w:rsidP="00BC19F2">
      <w:r>
        <w:continuationSeparator/>
      </w:r>
    </w:p>
  </w:footnote>
  <w:footnote w:type="continuationNotice" w:id="1">
    <w:p w14:paraId="2127EA57" w14:textId="77777777" w:rsidR="001902AE" w:rsidRDefault="001902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2"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4"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0"/>
  </w:num>
  <w:num w:numId="2">
    <w:abstractNumId w:val="9"/>
  </w:num>
  <w:num w:numId="3">
    <w:abstractNumId w:val="2"/>
  </w:num>
  <w:num w:numId="4">
    <w:abstractNumId w:val="8"/>
  </w:num>
  <w:num w:numId="5">
    <w:abstractNumId w:val="12"/>
  </w:num>
  <w:num w:numId="6">
    <w:abstractNumId w:val="11"/>
  </w:num>
  <w:num w:numId="7">
    <w:abstractNumId w:val="14"/>
  </w:num>
  <w:num w:numId="8">
    <w:abstractNumId w:val="1"/>
  </w:num>
  <w:num w:numId="9">
    <w:abstractNumId w:val="3"/>
  </w:num>
  <w:num w:numId="10">
    <w:abstractNumId w:val="5"/>
  </w:num>
  <w:num w:numId="11">
    <w:abstractNumId w:val="7"/>
  </w:num>
  <w:num w:numId="12">
    <w:abstractNumId w:val="10"/>
  </w:num>
  <w:num w:numId="13">
    <w:abstractNumId w:val="13"/>
  </w:num>
  <w:num w:numId="14">
    <w:abstractNumId w:val="4"/>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146"/>
    <w:rsid w:val="00000BE6"/>
    <w:rsid w:val="000017CB"/>
    <w:rsid w:val="00001934"/>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E"/>
    <w:rsid w:val="00012BE1"/>
    <w:rsid w:val="00013335"/>
    <w:rsid w:val="00014581"/>
    <w:rsid w:val="000147C8"/>
    <w:rsid w:val="00014CC9"/>
    <w:rsid w:val="00014F0C"/>
    <w:rsid w:val="00014FD8"/>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BB8"/>
    <w:rsid w:val="0002301E"/>
    <w:rsid w:val="00023331"/>
    <w:rsid w:val="00023426"/>
    <w:rsid w:val="000235FB"/>
    <w:rsid w:val="000248D8"/>
    <w:rsid w:val="00024989"/>
    <w:rsid w:val="00024A5F"/>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DD"/>
    <w:rsid w:val="00033824"/>
    <w:rsid w:val="0003399F"/>
    <w:rsid w:val="00033C54"/>
    <w:rsid w:val="00033C80"/>
    <w:rsid w:val="00033D98"/>
    <w:rsid w:val="00034131"/>
    <w:rsid w:val="00035258"/>
    <w:rsid w:val="0003540F"/>
    <w:rsid w:val="00035699"/>
    <w:rsid w:val="00036272"/>
    <w:rsid w:val="000365B3"/>
    <w:rsid w:val="00036889"/>
    <w:rsid w:val="00036CF5"/>
    <w:rsid w:val="000370F3"/>
    <w:rsid w:val="000404B8"/>
    <w:rsid w:val="0004313B"/>
    <w:rsid w:val="00043741"/>
    <w:rsid w:val="00043DE8"/>
    <w:rsid w:val="00044074"/>
    <w:rsid w:val="00044C0F"/>
    <w:rsid w:val="00044D94"/>
    <w:rsid w:val="0004539B"/>
    <w:rsid w:val="00046245"/>
    <w:rsid w:val="0004707F"/>
    <w:rsid w:val="00047D60"/>
    <w:rsid w:val="00051001"/>
    <w:rsid w:val="000511EE"/>
    <w:rsid w:val="00051268"/>
    <w:rsid w:val="00051592"/>
    <w:rsid w:val="00051CFE"/>
    <w:rsid w:val="00052058"/>
    <w:rsid w:val="0005292C"/>
    <w:rsid w:val="000533D0"/>
    <w:rsid w:val="00053B58"/>
    <w:rsid w:val="000541B9"/>
    <w:rsid w:val="0005433D"/>
    <w:rsid w:val="00054506"/>
    <w:rsid w:val="000549F5"/>
    <w:rsid w:val="0005505A"/>
    <w:rsid w:val="000557B9"/>
    <w:rsid w:val="0005621B"/>
    <w:rsid w:val="000566CF"/>
    <w:rsid w:val="0005696F"/>
    <w:rsid w:val="00056995"/>
    <w:rsid w:val="00056A99"/>
    <w:rsid w:val="000578E7"/>
    <w:rsid w:val="00057978"/>
    <w:rsid w:val="00060043"/>
    <w:rsid w:val="000612CF"/>
    <w:rsid w:val="000622A0"/>
    <w:rsid w:val="00062A54"/>
    <w:rsid w:val="00062C19"/>
    <w:rsid w:val="00062EF5"/>
    <w:rsid w:val="00062FFA"/>
    <w:rsid w:val="0006357E"/>
    <w:rsid w:val="00063CAA"/>
    <w:rsid w:val="00063CD3"/>
    <w:rsid w:val="00063E41"/>
    <w:rsid w:val="00063F4F"/>
    <w:rsid w:val="0006413B"/>
    <w:rsid w:val="000644AF"/>
    <w:rsid w:val="00064C80"/>
    <w:rsid w:val="0006502D"/>
    <w:rsid w:val="000652EE"/>
    <w:rsid w:val="000653F1"/>
    <w:rsid w:val="00065560"/>
    <w:rsid w:val="00065992"/>
    <w:rsid w:val="0006606F"/>
    <w:rsid w:val="0006619F"/>
    <w:rsid w:val="00066468"/>
    <w:rsid w:val="000664AF"/>
    <w:rsid w:val="00066BE4"/>
    <w:rsid w:val="0007079E"/>
    <w:rsid w:val="0007142A"/>
    <w:rsid w:val="00071A88"/>
    <w:rsid w:val="00071ADD"/>
    <w:rsid w:val="00071F32"/>
    <w:rsid w:val="00072BBF"/>
    <w:rsid w:val="00072E60"/>
    <w:rsid w:val="00072FE6"/>
    <w:rsid w:val="000731AA"/>
    <w:rsid w:val="00073667"/>
    <w:rsid w:val="00073B40"/>
    <w:rsid w:val="00073E6E"/>
    <w:rsid w:val="000744E3"/>
    <w:rsid w:val="000746A8"/>
    <w:rsid w:val="00074761"/>
    <w:rsid w:val="00074785"/>
    <w:rsid w:val="00075DDD"/>
    <w:rsid w:val="00076908"/>
    <w:rsid w:val="00076AC2"/>
    <w:rsid w:val="00076BAC"/>
    <w:rsid w:val="00077D2E"/>
    <w:rsid w:val="00077F29"/>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6387"/>
    <w:rsid w:val="00086A46"/>
    <w:rsid w:val="00086C04"/>
    <w:rsid w:val="000870D8"/>
    <w:rsid w:val="00090589"/>
    <w:rsid w:val="00090CBB"/>
    <w:rsid w:val="00090F44"/>
    <w:rsid w:val="00091B2C"/>
    <w:rsid w:val="00092228"/>
    <w:rsid w:val="000923FB"/>
    <w:rsid w:val="000933AA"/>
    <w:rsid w:val="00094D28"/>
    <w:rsid w:val="00095079"/>
    <w:rsid w:val="0009553F"/>
    <w:rsid w:val="000961B4"/>
    <w:rsid w:val="000966C4"/>
    <w:rsid w:val="00096A20"/>
    <w:rsid w:val="000974D9"/>
    <w:rsid w:val="00097BBB"/>
    <w:rsid w:val="000A0E84"/>
    <w:rsid w:val="000A0F38"/>
    <w:rsid w:val="000A1413"/>
    <w:rsid w:val="000A15BB"/>
    <w:rsid w:val="000A1A04"/>
    <w:rsid w:val="000A2058"/>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3E6A"/>
    <w:rsid w:val="000C4143"/>
    <w:rsid w:val="000C4E1F"/>
    <w:rsid w:val="000C5C0C"/>
    <w:rsid w:val="000C6039"/>
    <w:rsid w:val="000C623F"/>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1007"/>
    <w:rsid w:val="000D1A96"/>
    <w:rsid w:val="000D1B4B"/>
    <w:rsid w:val="000D1DD7"/>
    <w:rsid w:val="000D202B"/>
    <w:rsid w:val="000D23C0"/>
    <w:rsid w:val="000D28B3"/>
    <w:rsid w:val="000D2C08"/>
    <w:rsid w:val="000D348A"/>
    <w:rsid w:val="000D5E01"/>
    <w:rsid w:val="000D6465"/>
    <w:rsid w:val="000D69FC"/>
    <w:rsid w:val="000D6DF2"/>
    <w:rsid w:val="000D707A"/>
    <w:rsid w:val="000D7AC9"/>
    <w:rsid w:val="000D7DCE"/>
    <w:rsid w:val="000D7E34"/>
    <w:rsid w:val="000D7EA6"/>
    <w:rsid w:val="000E03F7"/>
    <w:rsid w:val="000E066F"/>
    <w:rsid w:val="000E0AE8"/>
    <w:rsid w:val="000E18C1"/>
    <w:rsid w:val="000E2078"/>
    <w:rsid w:val="000E2296"/>
    <w:rsid w:val="000E2340"/>
    <w:rsid w:val="000E23F9"/>
    <w:rsid w:val="000E2E82"/>
    <w:rsid w:val="000E3357"/>
    <w:rsid w:val="000E34DB"/>
    <w:rsid w:val="000E3E8F"/>
    <w:rsid w:val="000E4D66"/>
    <w:rsid w:val="000E57AB"/>
    <w:rsid w:val="000E5821"/>
    <w:rsid w:val="000E5959"/>
    <w:rsid w:val="000E63F0"/>
    <w:rsid w:val="000E6E95"/>
    <w:rsid w:val="000E77AE"/>
    <w:rsid w:val="000F0147"/>
    <w:rsid w:val="000F0BC3"/>
    <w:rsid w:val="000F17BB"/>
    <w:rsid w:val="000F19C8"/>
    <w:rsid w:val="000F2231"/>
    <w:rsid w:val="000F23FF"/>
    <w:rsid w:val="000F337C"/>
    <w:rsid w:val="000F33CD"/>
    <w:rsid w:val="000F34A7"/>
    <w:rsid w:val="000F3911"/>
    <w:rsid w:val="000F3EE9"/>
    <w:rsid w:val="000F4247"/>
    <w:rsid w:val="000F4DE6"/>
    <w:rsid w:val="000F5403"/>
    <w:rsid w:val="000F5582"/>
    <w:rsid w:val="000F63ED"/>
    <w:rsid w:val="000F7750"/>
    <w:rsid w:val="000F78AF"/>
    <w:rsid w:val="00100174"/>
    <w:rsid w:val="00100AFC"/>
    <w:rsid w:val="001015DC"/>
    <w:rsid w:val="001019DA"/>
    <w:rsid w:val="00101C5F"/>
    <w:rsid w:val="00101EFF"/>
    <w:rsid w:val="00102C15"/>
    <w:rsid w:val="00102E00"/>
    <w:rsid w:val="0010370F"/>
    <w:rsid w:val="00103C8E"/>
    <w:rsid w:val="00103EE7"/>
    <w:rsid w:val="00104936"/>
    <w:rsid w:val="00105571"/>
    <w:rsid w:val="0010670A"/>
    <w:rsid w:val="00106A9C"/>
    <w:rsid w:val="00106AAA"/>
    <w:rsid w:val="00107511"/>
    <w:rsid w:val="0010768E"/>
    <w:rsid w:val="00107AAA"/>
    <w:rsid w:val="0011024B"/>
    <w:rsid w:val="00110E7D"/>
    <w:rsid w:val="001112DF"/>
    <w:rsid w:val="00111438"/>
    <w:rsid w:val="00111453"/>
    <w:rsid w:val="00111508"/>
    <w:rsid w:val="001129A1"/>
    <w:rsid w:val="00112A21"/>
    <w:rsid w:val="00112CB1"/>
    <w:rsid w:val="0011362B"/>
    <w:rsid w:val="0011391B"/>
    <w:rsid w:val="00113A30"/>
    <w:rsid w:val="00113B3F"/>
    <w:rsid w:val="00114149"/>
    <w:rsid w:val="001146B4"/>
    <w:rsid w:val="00114C54"/>
    <w:rsid w:val="00115329"/>
    <w:rsid w:val="001158D7"/>
    <w:rsid w:val="00115FD3"/>
    <w:rsid w:val="001161B7"/>
    <w:rsid w:val="0011659D"/>
    <w:rsid w:val="0011758B"/>
    <w:rsid w:val="00117D3E"/>
    <w:rsid w:val="00117D59"/>
    <w:rsid w:val="00120035"/>
    <w:rsid w:val="00120912"/>
    <w:rsid w:val="00120C0E"/>
    <w:rsid w:val="00120DEC"/>
    <w:rsid w:val="00120F04"/>
    <w:rsid w:val="001213EA"/>
    <w:rsid w:val="00121CCE"/>
    <w:rsid w:val="00122628"/>
    <w:rsid w:val="001227E0"/>
    <w:rsid w:val="00122BD6"/>
    <w:rsid w:val="00123628"/>
    <w:rsid w:val="00125318"/>
    <w:rsid w:val="00125DA3"/>
    <w:rsid w:val="00126C27"/>
    <w:rsid w:val="00127BE3"/>
    <w:rsid w:val="00130724"/>
    <w:rsid w:val="00130AD4"/>
    <w:rsid w:val="00130F94"/>
    <w:rsid w:val="00131972"/>
    <w:rsid w:val="00131CB8"/>
    <w:rsid w:val="00132019"/>
    <w:rsid w:val="00132584"/>
    <w:rsid w:val="00132BD5"/>
    <w:rsid w:val="001333F7"/>
    <w:rsid w:val="001341DC"/>
    <w:rsid w:val="001343B4"/>
    <w:rsid w:val="001347B9"/>
    <w:rsid w:val="001348A8"/>
    <w:rsid w:val="00134B7D"/>
    <w:rsid w:val="00135CF5"/>
    <w:rsid w:val="001364C3"/>
    <w:rsid w:val="00136F42"/>
    <w:rsid w:val="001375E7"/>
    <w:rsid w:val="00137BC7"/>
    <w:rsid w:val="0014020C"/>
    <w:rsid w:val="0014057A"/>
    <w:rsid w:val="00140607"/>
    <w:rsid w:val="001411AA"/>
    <w:rsid w:val="001413F4"/>
    <w:rsid w:val="00141759"/>
    <w:rsid w:val="00141A7D"/>
    <w:rsid w:val="0014294B"/>
    <w:rsid w:val="00142A1E"/>
    <w:rsid w:val="00142B96"/>
    <w:rsid w:val="0014300F"/>
    <w:rsid w:val="00143682"/>
    <w:rsid w:val="00143CFE"/>
    <w:rsid w:val="00143F47"/>
    <w:rsid w:val="0014464F"/>
    <w:rsid w:val="001449EE"/>
    <w:rsid w:val="00145090"/>
    <w:rsid w:val="0014531D"/>
    <w:rsid w:val="00145D66"/>
    <w:rsid w:val="001465D5"/>
    <w:rsid w:val="0014731F"/>
    <w:rsid w:val="00147629"/>
    <w:rsid w:val="00150BC3"/>
    <w:rsid w:val="00150F66"/>
    <w:rsid w:val="001514A7"/>
    <w:rsid w:val="001516CE"/>
    <w:rsid w:val="00151B7E"/>
    <w:rsid w:val="001521E6"/>
    <w:rsid w:val="00152617"/>
    <w:rsid w:val="00152F58"/>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AA6"/>
    <w:rsid w:val="00167D21"/>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E12"/>
    <w:rsid w:val="00176305"/>
    <w:rsid w:val="00176E93"/>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902AE"/>
    <w:rsid w:val="001905F5"/>
    <w:rsid w:val="00190923"/>
    <w:rsid w:val="00190ACC"/>
    <w:rsid w:val="00190C36"/>
    <w:rsid w:val="00190CEB"/>
    <w:rsid w:val="001923D0"/>
    <w:rsid w:val="00192B60"/>
    <w:rsid w:val="00193CBF"/>
    <w:rsid w:val="00194129"/>
    <w:rsid w:val="001942F6"/>
    <w:rsid w:val="00194402"/>
    <w:rsid w:val="00194A57"/>
    <w:rsid w:val="00194A6B"/>
    <w:rsid w:val="00194FB5"/>
    <w:rsid w:val="0019500E"/>
    <w:rsid w:val="001952E6"/>
    <w:rsid w:val="00195735"/>
    <w:rsid w:val="001966C1"/>
    <w:rsid w:val="00196F94"/>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4090"/>
    <w:rsid w:val="001A40F1"/>
    <w:rsid w:val="001A4408"/>
    <w:rsid w:val="001A451E"/>
    <w:rsid w:val="001A456D"/>
    <w:rsid w:val="001A529F"/>
    <w:rsid w:val="001A537C"/>
    <w:rsid w:val="001A55B6"/>
    <w:rsid w:val="001A560A"/>
    <w:rsid w:val="001A5D22"/>
    <w:rsid w:val="001A5D3C"/>
    <w:rsid w:val="001A7DA2"/>
    <w:rsid w:val="001B02E2"/>
    <w:rsid w:val="001B084E"/>
    <w:rsid w:val="001B0D95"/>
    <w:rsid w:val="001B1AAB"/>
    <w:rsid w:val="001B1F94"/>
    <w:rsid w:val="001B20B3"/>
    <w:rsid w:val="001B2178"/>
    <w:rsid w:val="001B2C83"/>
    <w:rsid w:val="001B37FD"/>
    <w:rsid w:val="001B4001"/>
    <w:rsid w:val="001B45EA"/>
    <w:rsid w:val="001B48B6"/>
    <w:rsid w:val="001B48F8"/>
    <w:rsid w:val="001B5036"/>
    <w:rsid w:val="001B66A3"/>
    <w:rsid w:val="001B722E"/>
    <w:rsid w:val="001C0863"/>
    <w:rsid w:val="001C1026"/>
    <w:rsid w:val="001C1F97"/>
    <w:rsid w:val="001C2B3C"/>
    <w:rsid w:val="001C33C9"/>
    <w:rsid w:val="001C3674"/>
    <w:rsid w:val="001C4AFD"/>
    <w:rsid w:val="001C4E6F"/>
    <w:rsid w:val="001C548F"/>
    <w:rsid w:val="001C5A1B"/>
    <w:rsid w:val="001C7072"/>
    <w:rsid w:val="001D0446"/>
    <w:rsid w:val="001D05CD"/>
    <w:rsid w:val="001D0B65"/>
    <w:rsid w:val="001D11EE"/>
    <w:rsid w:val="001D1B0E"/>
    <w:rsid w:val="001D1C49"/>
    <w:rsid w:val="001D1D7D"/>
    <w:rsid w:val="001D25AF"/>
    <w:rsid w:val="001D27EE"/>
    <w:rsid w:val="001D38C3"/>
    <w:rsid w:val="001D547B"/>
    <w:rsid w:val="001D6BBA"/>
    <w:rsid w:val="001D6ECE"/>
    <w:rsid w:val="001D710C"/>
    <w:rsid w:val="001D7179"/>
    <w:rsid w:val="001D75C0"/>
    <w:rsid w:val="001E0074"/>
    <w:rsid w:val="001E0170"/>
    <w:rsid w:val="001E0446"/>
    <w:rsid w:val="001E0F98"/>
    <w:rsid w:val="001E117F"/>
    <w:rsid w:val="001E1403"/>
    <w:rsid w:val="001E24B2"/>
    <w:rsid w:val="001E28D9"/>
    <w:rsid w:val="001E3BE5"/>
    <w:rsid w:val="001E4CB2"/>
    <w:rsid w:val="001E5E47"/>
    <w:rsid w:val="001E5FC8"/>
    <w:rsid w:val="001E61BD"/>
    <w:rsid w:val="001E66D3"/>
    <w:rsid w:val="001E6CC6"/>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82E"/>
    <w:rsid w:val="001F4E1A"/>
    <w:rsid w:val="001F5181"/>
    <w:rsid w:val="001F54A3"/>
    <w:rsid w:val="001F5CA8"/>
    <w:rsid w:val="001F5F89"/>
    <w:rsid w:val="001F605C"/>
    <w:rsid w:val="001F6541"/>
    <w:rsid w:val="001F67D8"/>
    <w:rsid w:val="001F73CF"/>
    <w:rsid w:val="001F772F"/>
    <w:rsid w:val="001F7934"/>
    <w:rsid w:val="00200214"/>
    <w:rsid w:val="0020081D"/>
    <w:rsid w:val="00200A5E"/>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9B7"/>
    <w:rsid w:val="002120F7"/>
    <w:rsid w:val="00212239"/>
    <w:rsid w:val="0021340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60A7"/>
    <w:rsid w:val="00226392"/>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632"/>
    <w:rsid w:val="00233653"/>
    <w:rsid w:val="002346F0"/>
    <w:rsid w:val="00234A9B"/>
    <w:rsid w:val="00234E96"/>
    <w:rsid w:val="0023544D"/>
    <w:rsid w:val="00236224"/>
    <w:rsid w:val="002366CF"/>
    <w:rsid w:val="0023707B"/>
    <w:rsid w:val="00237B9E"/>
    <w:rsid w:val="00237D14"/>
    <w:rsid w:val="00237DFC"/>
    <w:rsid w:val="002402B2"/>
    <w:rsid w:val="00240851"/>
    <w:rsid w:val="0024095E"/>
    <w:rsid w:val="00240A9D"/>
    <w:rsid w:val="00240ACF"/>
    <w:rsid w:val="00240C88"/>
    <w:rsid w:val="00241182"/>
    <w:rsid w:val="0024151F"/>
    <w:rsid w:val="00241F4D"/>
    <w:rsid w:val="00241FB3"/>
    <w:rsid w:val="00243176"/>
    <w:rsid w:val="0024352A"/>
    <w:rsid w:val="00243B9D"/>
    <w:rsid w:val="0024435F"/>
    <w:rsid w:val="002454E6"/>
    <w:rsid w:val="002456B1"/>
    <w:rsid w:val="002459F0"/>
    <w:rsid w:val="00247C14"/>
    <w:rsid w:val="00247FA9"/>
    <w:rsid w:val="00250935"/>
    <w:rsid w:val="00251481"/>
    <w:rsid w:val="002518ED"/>
    <w:rsid w:val="0025205E"/>
    <w:rsid w:val="00252530"/>
    <w:rsid w:val="00252BDD"/>
    <w:rsid w:val="002531E2"/>
    <w:rsid w:val="00253424"/>
    <w:rsid w:val="00253D93"/>
    <w:rsid w:val="00254198"/>
    <w:rsid w:val="002541DD"/>
    <w:rsid w:val="002554EA"/>
    <w:rsid w:val="00255591"/>
    <w:rsid w:val="002555D2"/>
    <w:rsid w:val="00256174"/>
    <w:rsid w:val="00256799"/>
    <w:rsid w:val="00256AAB"/>
    <w:rsid w:val="002570AE"/>
    <w:rsid w:val="00257A1B"/>
    <w:rsid w:val="002603EC"/>
    <w:rsid w:val="002605BE"/>
    <w:rsid w:val="0026093C"/>
    <w:rsid w:val="0026142A"/>
    <w:rsid w:val="00261507"/>
    <w:rsid w:val="00261871"/>
    <w:rsid w:val="00261E38"/>
    <w:rsid w:val="00262128"/>
    <w:rsid w:val="00262175"/>
    <w:rsid w:val="00262368"/>
    <w:rsid w:val="00262CCB"/>
    <w:rsid w:val="0026331F"/>
    <w:rsid w:val="002637AB"/>
    <w:rsid w:val="00263CB5"/>
    <w:rsid w:val="00264063"/>
    <w:rsid w:val="002653D6"/>
    <w:rsid w:val="00265520"/>
    <w:rsid w:val="002657C7"/>
    <w:rsid w:val="00265EE2"/>
    <w:rsid w:val="002660AB"/>
    <w:rsid w:val="00266124"/>
    <w:rsid w:val="002661F3"/>
    <w:rsid w:val="0026769E"/>
    <w:rsid w:val="00270335"/>
    <w:rsid w:val="002703CF"/>
    <w:rsid w:val="002713DB"/>
    <w:rsid w:val="0027142E"/>
    <w:rsid w:val="00271561"/>
    <w:rsid w:val="00271CDE"/>
    <w:rsid w:val="002721F2"/>
    <w:rsid w:val="00273B93"/>
    <w:rsid w:val="0027461F"/>
    <w:rsid w:val="00274ECD"/>
    <w:rsid w:val="00275362"/>
    <w:rsid w:val="002765CE"/>
    <w:rsid w:val="00276767"/>
    <w:rsid w:val="002767BD"/>
    <w:rsid w:val="00277316"/>
    <w:rsid w:val="0027779A"/>
    <w:rsid w:val="0028028E"/>
    <w:rsid w:val="00280841"/>
    <w:rsid w:val="00280B9A"/>
    <w:rsid w:val="0028154B"/>
    <w:rsid w:val="00281B15"/>
    <w:rsid w:val="00283283"/>
    <w:rsid w:val="002836F4"/>
    <w:rsid w:val="002838A3"/>
    <w:rsid w:val="00283DF0"/>
    <w:rsid w:val="0028444D"/>
    <w:rsid w:val="002848A6"/>
    <w:rsid w:val="00286C64"/>
    <w:rsid w:val="00287699"/>
    <w:rsid w:val="0028786B"/>
    <w:rsid w:val="0029025E"/>
    <w:rsid w:val="00290296"/>
    <w:rsid w:val="002907A3"/>
    <w:rsid w:val="00291B29"/>
    <w:rsid w:val="00292536"/>
    <w:rsid w:val="002928E2"/>
    <w:rsid w:val="00292B13"/>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C96"/>
    <w:rsid w:val="002A7114"/>
    <w:rsid w:val="002A7403"/>
    <w:rsid w:val="002A76C7"/>
    <w:rsid w:val="002A785B"/>
    <w:rsid w:val="002B00A9"/>
    <w:rsid w:val="002B0B8F"/>
    <w:rsid w:val="002B1636"/>
    <w:rsid w:val="002B26B8"/>
    <w:rsid w:val="002B39DF"/>
    <w:rsid w:val="002B3B3C"/>
    <w:rsid w:val="002B440E"/>
    <w:rsid w:val="002B451D"/>
    <w:rsid w:val="002B4749"/>
    <w:rsid w:val="002B4A18"/>
    <w:rsid w:val="002B4D05"/>
    <w:rsid w:val="002B5129"/>
    <w:rsid w:val="002B51FC"/>
    <w:rsid w:val="002B57D9"/>
    <w:rsid w:val="002B6807"/>
    <w:rsid w:val="002B6DBF"/>
    <w:rsid w:val="002B6E2C"/>
    <w:rsid w:val="002B6E53"/>
    <w:rsid w:val="002B6F71"/>
    <w:rsid w:val="002C02E4"/>
    <w:rsid w:val="002C0AF1"/>
    <w:rsid w:val="002C0F55"/>
    <w:rsid w:val="002C0FA6"/>
    <w:rsid w:val="002C1870"/>
    <w:rsid w:val="002C1F31"/>
    <w:rsid w:val="002C215B"/>
    <w:rsid w:val="002C407A"/>
    <w:rsid w:val="002C4F51"/>
    <w:rsid w:val="002C5658"/>
    <w:rsid w:val="002C5B4F"/>
    <w:rsid w:val="002C5BA2"/>
    <w:rsid w:val="002C618F"/>
    <w:rsid w:val="002C62B3"/>
    <w:rsid w:val="002C6970"/>
    <w:rsid w:val="002C752C"/>
    <w:rsid w:val="002C7ABE"/>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ACB"/>
    <w:rsid w:val="002D5EC5"/>
    <w:rsid w:val="002D69A6"/>
    <w:rsid w:val="002D7198"/>
    <w:rsid w:val="002D7EE2"/>
    <w:rsid w:val="002E02AD"/>
    <w:rsid w:val="002E07C7"/>
    <w:rsid w:val="002E0867"/>
    <w:rsid w:val="002E0A9B"/>
    <w:rsid w:val="002E0DF4"/>
    <w:rsid w:val="002E1ABB"/>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E47"/>
    <w:rsid w:val="002F00BC"/>
    <w:rsid w:val="002F0994"/>
    <w:rsid w:val="002F1624"/>
    <w:rsid w:val="002F18AB"/>
    <w:rsid w:val="002F18E5"/>
    <w:rsid w:val="002F1ACB"/>
    <w:rsid w:val="002F31C1"/>
    <w:rsid w:val="002F346D"/>
    <w:rsid w:val="002F3D08"/>
    <w:rsid w:val="002F3DF9"/>
    <w:rsid w:val="002F406C"/>
    <w:rsid w:val="002F4DB5"/>
    <w:rsid w:val="002F4F16"/>
    <w:rsid w:val="002F648F"/>
    <w:rsid w:val="002F6D9E"/>
    <w:rsid w:val="002F7D11"/>
    <w:rsid w:val="002F7D22"/>
    <w:rsid w:val="002F7ECF"/>
    <w:rsid w:val="00300126"/>
    <w:rsid w:val="003005E0"/>
    <w:rsid w:val="00300664"/>
    <w:rsid w:val="00300957"/>
    <w:rsid w:val="00300BA6"/>
    <w:rsid w:val="00300F69"/>
    <w:rsid w:val="0030119C"/>
    <w:rsid w:val="00301B92"/>
    <w:rsid w:val="00302524"/>
    <w:rsid w:val="00302579"/>
    <w:rsid w:val="00302CDC"/>
    <w:rsid w:val="00303803"/>
    <w:rsid w:val="00304114"/>
    <w:rsid w:val="00305074"/>
    <w:rsid w:val="00305E80"/>
    <w:rsid w:val="00306261"/>
    <w:rsid w:val="00306270"/>
    <w:rsid w:val="003064E6"/>
    <w:rsid w:val="003069E2"/>
    <w:rsid w:val="00306F07"/>
    <w:rsid w:val="003072A3"/>
    <w:rsid w:val="00307D91"/>
    <w:rsid w:val="00307E36"/>
    <w:rsid w:val="00307E40"/>
    <w:rsid w:val="0031003E"/>
    <w:rsid w:val="00311054"/>
    <w:rsid w:val="003110CB"/>
    <w:rsid w:val="00311626"/>
    <w:rsid w:val="003119D2"/>
    <w:rsid w:val="00312988"/>
    <w:rsid w:val="00313064"/>
    <w:rsid w:val="00313799"/>
    <w:rsid w:val="003139DD"/>
    <w:rsid w:val="003139ED"/>
    <w:rsid w:val="00313F90"/>
    <w:rsid w:val="0031449C"/>
    <w:rsid w:val="00315188"/>
    <w:rsid w:val="00317850"/>
    <w:rsid w:val="00320303"/>
    <w:rsid w:val="0032167B"/>
    <w:rsid w:val="00321CBC"/>
    <w:rsid w:val="0032238F"/>
    <w:rsid w:val="00322D5E"/>
    <w:rsid w:val="0032361F"/>
    <w:rsid w:val="00323F11"/>
    <w:rsid w:val="003243A9"/>
    <w:rsid w:val="00324A64"/>
    <w:rsid w:val="00324D32"/>
    <w:rsid w:val="00325AC7"/>
    <w:rsid w:val="00325D66"/>
    <w:rsid w:val="00326635"/>
    <w:rsid w:val="00327B1C"/>
    <w:rsid w:val="0033009C"/>
    <w:rsid w:val="00331136"/>
    <w:rsid w:val="0033143A"/>
    <w:rsid w:val="00332E0A"/>
    <w:rsid w:val="00333350"/>
    <w:rsid w:val="0033370C"/>
    <w:rsid w:val="003337A7"/>
    <w:rsid w:val="00333D51"/>
    <w:rsid w:val="00333EDC"/>
    <w:rsid w:val="003342C7"/>
    <w:rsid w:val="003348E8"/>
    <w:rsid w:val="00335CE5"/>
    <w:rsid w:val="00335E08"/>
    <w:rsid w:val="00336ED3"/>
    <w:rsid w:val="00340015"/>
    <w:rsid w:val="00340287"/>
    <w:rsid w:val="00340B84"/>
    <w:rsid w:val="00340CF9"/>
    <w:rsid w:val="00340FC8"/>
    <w:rsid w:val="00343268"/>
    <w:rsid w:val="003446CC"/>
    <w:rsid w:val="003448F4"/>
    <w:rsid w:val="00344BC0"/>
    <w:rsid w:val="00344DE7"/>
    <w:rsid w:val="00344F8D"/>
    <w:rsid w:val="003454AB"/>
    <w:rsid w:val="003455F9"/>
    <w:rsid w:val="00345E75"/>
    <w:rsid w:val="0034663B"/>
    <w:rsid w:val="00346ACE"/>
    <w:rsid w:val="00347DE8"/>
    <w:rsid w:val="00347ECF"/>
    <w:rsid w:val="00350319"/>
    <w:rsid w:val="003504A7"/>
    <w:rsid w:val="00350E35"/>
    <w:rsid w:val="00350F01"/>
    <w:rsid w:val="00351930"/>
    <w:rsid w:val="00351CD9"/>
    <w:rsid w:val="0035205C"/>
    <w:rsid w:val="00353437"/>
    <w:rsid w:val="003534A4"/>
    <w:rsid w:val="00353591"/>
    <w:rsid w:val="00353B52"/>
    <w:rsid w:val="00353DD3"/>
    <w:rsid w:val="0035453C"/>
    <w:rsid w:val="003546D5"/>
    <w:rsid w:val="003566C2"/>
    <w:rsid w:val="00356CDF"/>
    <w:rsid w:val="00357577"/>
    <w:rsid w:val="003578B2"/>
    <w:rsid w:val="00357D1C"/>
    <w:rsid w:val="003600BA"/>
    <w:rsid w:val="003606C3"/>
    <w:rsid w:val="003606E9"/>
    <w:rsid w:val="00361682"/>
    <w:rsid w:val="00361CE1"/>
    <w:rsid w:val="003624B1"/>
    <w:rsid w:val="003625D3"/>
    <w:rsid w:val="003626BD"/>
    <w:rsid w:val="00363C78"/>
    <w:rsid w:val="003648AD"/>
    <w:rsid w:val="00364C0F"/>
    <w:rsid w:val="0036510C"/>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41E4"/>
    <w:rsid w:val="00374546"/>
    <w:rsid w:val="00374801"/>
    <w:rsid w:val="00374B30"/>
    <w:rsid w:val="0037755C"/>
    <w:rsid w:val="00380277"/>
    <w:rsid w:val="0038057B"/>
    <w:rsid w:val="0038075A"/>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8D5"/>
    <w:rsid w:val="00385D11"/>
    <w:rsid w:val="003863F7"/>
    <w:rsid w:val="0038666E"/>
    <w:rsid w:val="00386766"/>
    <w:rsid w:val="00386E6C"/>
    <w:rsid w:val="00386FD9"/>
    <w:rsid w:val="00386FE7"/>
    <w:rsid w:val="003876FB"/>
    <w:rsid w:val="0038779C"/>
    <w:rsid w:val="003879AD"/>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4497"/>
    <w:rsid w:val="00395853"/>
    <w:rsid w:val="00395F16"/>
    <w:rsid w:val="0039634C"/>
    <w:rsid w:val="0039659C"/>
    <w:rsid w:val="00396845"/>
    <w:rsid w:val="00396D10"/>
    <w:rsid w:val="0039716A"/>
    <w:rsid w:val="00397176"/>
    <w:rsid w:val="00397283"/>
    <w:rsid w:val="0039758A"/>
    <w:rsid w:val="003979AB"/>
    <w:rsid w:val="003A0893"/>
    <w:rsid w:val="003A089B"/>
    <w:rsid w:val="003A0BDA"/>
    <w:rsid w:val="003A1945"/>
    <w:rsid w:val="003A1B1D"/>
    <w:rsid w:val="003A288E"/>
    <w:rsid w:val="003A2990"/>
    <w:rsid w:val="003A31A7"/>
    <w:rsid w:val="003A3CA7"/>
    <w:rsid w:val="003A40BD"/>
    <w:rsid w:val="003A4587"/>
    <w:rsid w:val="003A4F9D"/>
    <w:rsid w:val="003A5921"/>
    <w:rsid w:val="003A5C68"/>
    <w:rsid w:val="003A745B"/>
    <w:rsid w:val="003A7C5A"/>
    <w:rsid w:val="003A7F8C"/>
    <w:rsid w:val="003B006D"/>
    <w:rsid w:val="003B0199"/>
    <w:rsid w:val="003B0AEF"/>
    <w:rsid w:val="003B1392"/>
    <w:rsid w:val="003B143F"/>
    <w:rsid w:val="003B2ACC"/>
    <w:rsid w:val="003B2DD5"/>
    <w:rsid w:val="003B2E54"/>
    <w:rsid w:val="003B3371"/>
    <w:rsid w:val="003B34B2"/>
    <w:rsid w:val="003B35C9"/>
    <w:rsid w:val="003B4D00"/>
    <w:rsid w:val="003B5069"/>
    <w:rsid w:val="003B5885"/>
    <w:rsid w:val="003B5CE5"/>
    <w:rsid w:val="003B6802"/>
    <w:rsid w:val="003B69F1"/>
    <w:rsid w:val="003B751E"/>
    <w:rsid w:val="003B7AFD"/>
    <w:rsid w:val="003C0B25"/>
    <w:rsid w:val="003C2845"/>
    <w:rsid w:val="003C2BE6"/>
    <w:rsid w:val="003C2D82"/>
    <w:rsid w:val="003C3459"/>
    <w:rsid w:val="003C420D"/>
    <w:rsid w:val="003C5467"/>
    <w:rsid w:val="003C62BB"/>
    <w:rsid w:val="003C7438"/>
    <w:rsid w:val="003C759D"/>
    <w:rsid w:val="003D0906"/>
    <w:rsid w:val="003D0FE4"/>
    <w:rsid w:val="003D10B6"/>
    <w:rsid w:val="003D173E"/>
    <w:rsid w:val="003D1A83"/>
    <w:rsid w:val="003D1CE0"/>
    <w:rsid w:val="003D1D17"/>
    <w:rsid w:val="003D1FB3"/>
    <w:rsid w:val="003D204C"/>
    <w:rsid w:val="003D2188"/>
    <w:rsid w:val="003D238D"/>
    <w:rsid w:val="003D24DA"/>
    <w:rsid w:val="003D30A2"/>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D7CEE"/>
    <w:rsid w:val="003E06BE"/>
    <w:rsid w:val="003E0768"/>
    <w:rsid w:val="003E08CF"/>
    <w:rsid w:val="003E0BC3"/>
    <w:rsid w:val="003E1DE1"/>
    <w:rsid w:val="003E26CF"/>
    <w:rsid w:val="003E27E8"/>
    <w:rsid w:val="003E2FE3"/>
    <w:rsid w:val="003E331C"/>
    <w:rsid w:val="003E394E"/>
    <w:rsid w:val="003E3ACB"/>
    <w:rsid w:val="003E3C2E"/>
    <w:rsid w:val="003E3C59"/>
    <w:rsid w:val="003E41E4"/>
    <w:rsid w:val="003E4535"/>
    <w:rsid w:val="003E502F"/>
    <w:rsid w:val="003E5109"/>
    <w:rsid w:val="003E53CF"/>
    <w:rsid w:val="003E55B4"/>
    <w:rsid w:val="003E5895"/>
    <w:rsid w:val="003E6520"/>
    <w:rsid w:val="003E6716"/>
    <w:rsid w:val="003E6798"/>
    <w:rsid w:val="003E6AFD"/>
    <w:rsid w:val="003E7AFA"/>
    <w:rsid w:val="003E7D49"/>
    <w:rsid w:val="003E7F69"/>
    <w:rsid w:val="003F04B3"/>
    <w:rsid w:val="003F0EBD"/>
    <w:rsid w:val="003F1551"/>
    <w:rsid w:val="003F15DC"/>
    <w:rsid w:val="003F1CBA"/>
    <w:rsid w:val="003F1E7E"/>
    <w:rsid w:val="003F2274"/>
    <w:rsid w:val="003F38F6"/>
    <w:rsid w:val="003F4728"/>
    <w:rsid w:val="003F4BBB"/>
    <w:rsid w:val="003F50EC"/>
    <w:rsid w:val="003F5B8B"/>
    <w:rsid w:val="003F5DD3"/>
    <w:rsid w:val="003F7704"/>
    <w:rsid w:val="003F7DAD"/>
    <w:rsid w:val="0040037F"/>
    <w:rsid w:val="00400F06"/>
    <w:rsid w:val="00401178"/>
    <w:rsid w:val="0040158F"/>
    <w:rsid w:val="00401F55"/>
    <w:rsid w:val="004021EA"/>
    <w:rsid w:val="004023F5"/>
    <w:rsid w:val="004038AE"/>
    <w:rsid w:val="00403B21"/>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778"/>
    <w:rsid w:val="004217B3"/>
    <w:rsid w:val="00421902"/>
    <w:rsid w:val="00421E9B"/>
    <w:rsid w:val="00422041"/>
    <w:rsid w:val="00422126"/>
    <w:rsid w:val="00422650"/>
    <w:rsid w:val="004231B6"/>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AA3"/>
    <w:rsid w:val="00435BB0"/>
    <w:rsid w:val="00435F38"/>
    <w:rsid w:val="00435F41"/>
    <w:rsid w:val="004367C6"/>
    <w:rsid w:val="0043695A"/>
    <w:rsid w:val="004369AF"/>
    <w:rsid w:val="004371B9"/>
    <w:rsid w:val="00437938"/>
    <w:rsid w:val="00437A26"/>
    <w:rsid w:val="00437F27"/>
    <w:rsid w:val="0044086F"/>
    <w:rsid w:val="004416CD"/>
    <w:rsid w:val="00441C49"/>
    <w:rsid w:val="00441D70"/>
    <w:rsid w:val="00441F08"/>
    <w:rsid w:val="00442952"/>
    <w:rsid w:val="00443169"/>
    <w:rsid w:val="00443A9D"/>
    <w:rsid w:val="00443CB0"/>
    <w:rsid w:val="0044433B"/>
    <w:rsid w:val="004443E0"/>
    <w:rsid w:val="0044483D"/>
    <w:rsid w:val="00444DA5"/>
    <w:rsid w:val="0044504A"/>
    <w:rsid w:val="0044558B"/>
    <w:rsid w:val="00445B98"/>
    <w:rsid w:val="00445BCF"/>
    <w:rsid w:val="00445D07"/>
    <w:rsid w:val="00445FBA"/>
    <w:rsid w:val="00446261"/>
    <w:rsid w:val="0044697C"/>
    <w:rsid w:val="0044733E"/>
    <w:rsid w:val="004477E0"/>
    <w:rsid w:val="004479A0"/>
    <w:rsid w:val="00447BCC"/>
    <w:rsid w:val="00447F3A"/>
    <w:rsid w:val="00450171"/>
    <w:rsid w:val="004501B0"/>
    <w:rsid w:val="00450307"/>
    <w:rsid w:val="004507B2"/>
    <w:rsid w:val="00450E8F"/>
    <w:rsid w:val="00451534"/>
    <w:rsid w:val="0045164C"/>
    <w:rsid w:val="00451CC8"/>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B68"/>
    <w:rsid w:val="004734BA"/>
    <w:rsid w:val="00474B64"/>
    <w:rsid w:val="00474C8C"/>
    <w:rsid w:val="00474C8F"/>
    <w:rsid w:val="004752E0"/>
    <w:rsid w:val="00475EB0"/>
    <w:rsid w:val="00476130"/>
    <w:rsid w:val="004764FA"/>
    <w:rsid w:val="004776A0"/>
    <w:rsid w:val="0047775A"/>
    <w:rsid w:val="00477CE3"/>
    <w:rsid w:val="00477F1F"/>
    <w:rsid w:val="0048040A"/>
    <w:rsid w:val="004815B2"/>
    <w:rsid w:val="00483450"/>
    <w:rsid w:val="00483509"/>
    <w:rsid w:val="00483E7A"/>
    <w:rsid w:val="00483F93"/>
    <w:rsid w:val="00484AB5"/>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265D"/>
    <w:rsid w:val="00492FD9"/>
    <w:rsid w:val="0049327E"/>
    <w:rsid w:val="004937FF"/>
    <w:rsid w:val="00493E21"/>
    <w:rsid w:val="00494D5B"/>
    <w:rsid w:val="004956E9"/>
    <w:rsid w:val="0049572B"/>
    <w:rsid w:val="00495A08"/>
    <w:rsid w:val="00496065"/>
    <w:rsid w:val="00496703"/>
    <w:rsid w:val="00496A5B"/>
    <w:rsid w:val="00496DFF"/>
    <w:rsid w:val="00497177"/>
    <w:rsid w:val="004976FC"/>
    <w:rsid w:val="004A0101"/>
    <w:rsid w:val="004A01FD"/>
    <w:rsid w:val="004A0228"/>
    <w:rsid w:val="004A024D"/>
    <w:rsid w:val="004A025E"/>
    <w:rsid w:val="004A0A81"/>
    <w:rsid w:val="004A2896"/>
    <w:rsid w:val="004A301B"/>
    <w:rsid w:val="004A309C"/>
    <w:rsid w:val="004A3199"/>
    <w:rsid w:val="004A505C"/>
    <w:rsid w:val="004A5D08"/>
    <w:rsid w:val="004A6A79"/>
    <w:rsid w:val="004A6CC8"/>
    <w:rsid w:val="004A74A5"/>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B7DD6"/>
    <w:rsid w:val="004C0163"/>
    <w:rsid w:val="004C1C62"/>
    <w:rsid w:val="004C20B5"/>
    <w:rsid w:val="004C242F"/>
    <w:rsid w:val="004C2A1E"/>
    <w:rsid w:val="004C337B"/>
    <w:rsid w:val="004C4377"/>
    <w:rsid w:val="004C4479"/>
    <w:rsid w:val="004C489D"/>
    <w:rsid w:val="004C49E2"/>
    <w:rsid w:val="004C51AD"/>
    <w:rsid w:val="004C5255"/>
    <w:rsid w:val="004C5797"/>
    <w:rsid w:val="004C599D"/>
    <w:rsid w:val="004C5A75"/>
    <w:rsid w:val="004C6517"/>
    <w:rsid w:val="004C667F"/>
    <w:rsid w:val="004C6F2F"/>
    <w:rsid w:val="004C70D7"/>
    <w:rsid w:val="004C70DF"/>
    <w:rsid w:val="004C7345"/>
    <w:rsid w:val="004C7441"/>
    <w:rsid w:val="004C7CE0"/>
    <w:rsid w:val="004C7F1E"/>
    <w:rsid w:val="004D09EC"/>
    <w:rsid w:val="004D16D3"/>
    <w:rsid w:val="004D18BE"/>
    <w:rsid w:val="004D2B72"/>
    <w:rsid w:val="004D2DBB"/>
    <w:rsid w:val="004D331E"/>
    <w:rsid w:val="004D3851"/>
    <w:rsid w:val="004D3BB1"/>
    <w:rsid w:val="004D40DF"/>
    <w:rsid w:val="004D4FCB"/>
    <w:rsid w:val="004D523B"/>
    <w:rsid w:val="004D5797"/>
    <w:rsid w:val="004D5960"/>
    <w:rsid w:val="004D5ACC"/>
    <w:rsid w:val="004D5E34"/>
    <w:rsid w:val="004D5FCB"/>
    <w:rsid w:val="004D665C"/>
    <w:rsid w:val="004D6935"/>
    <w:rsid w:val="004D69CD"/>
    <w:rsid w:val="004D737D"/>
    <w:rsid w:val="004E00CD"/>
    <w:rsid w:val="004E0143"/>
    <w:rsid w:val="004E06EA"/>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12B1"/>
    <w:rsid w:val="0050141E"/>
    <w:rsid w:val="00502179"/>
    <w:rsid w:val="005022D2"/>
    <w:rsid w:val="00502503"/>
    <w:rsid w:val="00502859"/>
    <w:rsid w:val="005029F8"/>
    <w:rsid w:val="00503E25"/>
    <w:rsid w:val="00504454"/>
    <w:rsid w:val="005048CE"/>
    <w:rsid w:val="00504DA7"/>
    <w:rsid w:val="005053A7"/>
    <w:rsid w:val="005053CF"/>
    <w:rsid w:val="005054D6"/>
    <w:rsid w:val="00505EDA"/>
    <w:rsid w:val="005062F4"/>
    <w:rsid w:val="00506846"/>
    <w:rsid w:val="00507729"/>
    <w:rsid w:val="00510B36"/>
    <w:rsid w:val="00511280"/>
    <w:rsid w:val="005121FC"/>
    <w:rsid w:val="005129A5"/>
    <w:rsid w:val="00512E44"/>
    <w:rsid w:val="00513067"/>
    <w:rsid w:val="00513398"/>
    <w:rsid w:val="00513461"/>
    <w:rsid w:val="00513D52"/>
    <w:rsid w:val="00513EBF"/>
    <w:rsid w:val="0051405C"/>
    <w:rsid w:val="005142D8"/>
    <w:rsid w:val="0051434B"/>
    <w:rsid w:val="00514DFB"/>
    <w:rsid w:val="00515615"/>
    <w:rsid w:val="00516085"/>
    <w:rsid w:val="00516A9E"/>
    <w:rsid w:val="00516CC4"/>
    <w:rsid w:val="00516DA4"/>
    <w:rsid w:val="005174C8"/>
    <w:rsid w:val="005176EA"/>
    <w:rsid w:val="005205F2"/>
    <w:rsid w:val="00520E62"/>
    <w:rsid w:val="00520FFB"/>
    <w:rsid w:val="005212A5"/>
    <w:rsid w:val="0052179E"/>
    <w:rsid w:val="00521A1D"/>
    <w:rsid w:val="0052246D"/>
    <w:rsid w:val="00522B3F"/>
    <w:rsid w:val="005233A1"/>
    <w:rsid w:val="0052350D"/>
    <w:rsid w:val="00524253"/>
    <w:rsid w:val="00524968"/>
    <w:rsid w:val="00525557"/>
    <w:rsid w:val="00525B69"/>
    <w:rsid w:val="00526F65"/>
    <w:rsid w:val="00527322"/>
    <w:rsid w:val="0052749F"/>
    <w:rsid w:val="005303F3"/>
    <w:rsid w:val="005311A6"/>
    <w:rsid w:val="00531CE1"/>
    <w:rsid w:val="005329DE"/>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24AB"/>
    <w:rsid w:val="00543024"/>
    <w:rsid w:val="00543111"/>
    <w:rsid w:val="00543571"/>
    <w:rsid w:val="00543BFC"/>
    <w:rsid w:val="00544C99"/>
    <w:rsid w:val="00545C80"/>
    <w:rsid w:val="00545FB8"/>
    <w:rsid w:val="005464C9"/>
    <w:rsid w:val="005466B6"/>
    <w:rsid w:val="00546D01"/>
    <w:rsid w:val="00546FBE"/>
    <w:rsid w:val="00547587"/>
    <w:rsid w:val="005479D8"/>
    <w:rsid w:val="005506FB"/>
    <w:rsid w:val="005507A3"/>
    <w:rsid w:val="00551208"/>
    <w:rsid w:val="00551635"/>
    <w:rsid w:val="005518F9"/>
    <w:rsid w:val="005520C0"/>
    <w:rsid w:val="005526EB"/>
    <w:rsid w:val="0055281F"/>
    <w:rsid w:val="00552E29"/>
    <w:rsid w:val="00552F8B"/>
    <w:rsid w:val="00552FDF"/>
    <w:rsid w:val="0055338C"/>
    <w:rsid w:val="005535D3"/>
    <w:rsid w:val="00554948"/>
    <w:rsid w:val="00554B3B"/>
    <w:rsid w:val="00555E97"/>
    <w:rsid w:val="005562C8"/>
    <w:rsid w:val="00557165"/>
    <w:rsid w:val="005574EC"/>
    <w:rsid w:val="005577F0"/>
    <w:rsid w:val="00557971"/>
    <w:rsid w:val="005609AD"/>
    <w:rsid w:val="00560FEC"/>
    <w:rsid w:val="00561781"/>
    <w:rsid w:val="00561A86"/>
    <w:rsid w:val="005625A7"/>
    <w:rsid w:val="00562BC1"/>
    <w:rsid w:val="00562C30"/>
    <w:rsid w:val="00562CB9"/>
    <w:rsid w:val="00562D99"/>
    <w:rsid w:val="005635A9"/>
    <w:rsid w:val="0056373F"/>
    <w:rsid w:val="00563819"/>
    <w:rsid w:val="005640B6"/>
    <w:rsid w:val="00564607"/>
    <w:rsid w:val="0056486B"/>
    <w:rsid w:val="00564A1C"/>
    <w:rsid w:val="00564DFA"/>
    <w:rsid w:val="005651A7"/>
    <w:rsid w:val="00565394"/>
    <w:rsid w:val="005658C7"/>
    <w:rsid w:val="00565DC0"/>
    <w:rsid w:val="005666EF"/>
    <w:rsid w:val="00566C2C"/>
    <w:rsid w:val="00566D86"/>
    <w:rsid w:val="0056701C"/>
    <w:rsid w:val="005671B3"/>
    <w:rsid w:val="00567382"/>
    <w:rsid w:val="0056743E"/>
    <w:rsid w:val="005675E8"/>
    <w:rsid w:val="00567912"/>
    <w:rsid w:val="00567F48"/>
    <w:rsid w:val="00567F76"/>
    <w:rsid w:val="00570E25"/>
    <w:rsid w:val="0057135B"/>
    <w:rsid w:val="00571566"/>
    <w:rsid w:val="00571D49"/>
    <w:rsid w:val="00572D5B"/>
    <w:rsid w:val="005735EE"/>
    <w:rsid w:val="00573716"/>
    <w:rsid w:val="005742C1"/>
    <w:rsid w:val="0057493B"/>
    <w:rsid w:val="00574A76"/>
    <w:rsid w:val="00574A85"/>
    <w:rsid w:val="00575264"/>
    <w:rsid w:val="00575A81"/>
    <w:rsid w:val="00576948"/>
    <w:rsid w:val="00577188"/>
    <w:rsid w:val="00577748"/>
    <w:rsid w:val="00580CAA"/>
    <w:rsid w:val="005819ED"/>
    <w:rsid w:val="00581B60"/>
    <w:rsid w:val="00581C1E"/>
    <w:rsid w:val="00583307"/>
    <w:rsid w:val="00583614"/>
    <w:rsid w:val="00583A8C"/>
    <w:rsid w:val="00583CCC"/>
    <w:rsid w:val="005856F8"/>
    <w:rsid w:val="0058678E"/>
    <w:rsid w:val="00586F16"/>
    <w:rsid w:val="0058713C"/>
    <w:rsid w:val="0059014A"/>
    <w:rsid w:val="0059070C"/>
    <w:rsid w:val="00590DD7"/>
    <w:rsid w:val="00591DBF"/>
    <w:rsid w:val="005924B5"/>
    <w:rsid w:val="00592A8A"/>
    <w:rsid w:val="00593186"/>
    <w:rsid w:val="005935F9"/>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B34"/>
    <w:rsid w:val="005A21A9"/>
    <w:rsid w:val="005A22E2"/>
    <w:rsid w:val="005A2557"/>
    <w:rsid w:val="005A2710"/>
    <w:rsid w:val="005A300A"/>
    <w:rsid w:val="005A3C40"/>
    <w:rsid w:val="005A496E"/>
    <w:rsid w:val="005A5006"/>
    <w:rsid w:val="005A5A7E"/>
    <w:rsid w:val="005A6E14"/>
    <w:rsid w:val="005A6E31"/>
    <w:rsid w:val="005A7162"/>
    <w:rsid w:val="005A77A1"/>
    <w:rsid w:val="005B0582"/>
    <w:rsid w:val="005B0F58"/>
    <w:rsid w:val="005B1186"/>
    <w:rsid w:val="005B15A8"/>
    <w:rsid w:val="005B22EB"/>
    <w:rsid w:val="005B24EC"/>
    <w:rsid w:val="005B344E"/>
    <w:rsid w:val="005B4351"/>
    <w:rsid w:val="005B4B72"/>
    <w:rsid w:val="005B4E61"/>
    <w:rsid w:val="005B5EF8"/>
    <w:rsid w:val="005B6940"/>
    <w:rsid w:val="005B7166"/>
    <w:rsid w:val="005B7CAB"/>
    <w:rsid w:val="005B7D44"/>
    <w:rsid w:val="005B7DA6"/>
    <w:rsid w:val="005C011B"/>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A61"/>
    <w:rsid w:val="005C5DDD"/>
    <w:rsid w:val="005C6BBD"/>
    <w:rsid w:val="005C6FE7"/>
    <w:rsid w:val="005C714E"/>
    <w:rsid w:val="005C736A"/>
    <w:rsid w:val="005C789F"/>
    <w:rsid w:val="005C7DDD"/>
    <w:rsid w:val="005D04B2"/>
    <w:rsid w:val="005D0EAC"/>
    <w:rsid w:val="005D1342"/>
    <w:rsid w:val="005D188C"/>
    <w:rsid w:val="005D195F"/>
    <w:rsid w:val="005D1D29"/>
    <w:rsid w:val="005D22AF"/>
    <w:rsid w:val="005D37D4"/>
    <w:rsid w:val="005D48E4"/>
    <w:rsid w:val="005D4C63"/>
    <w:rsid w:val="005D5586"/>
    <w:rsid w:val="005D5796"/>
    <w:rsid w:val="005D5915"/>
    <w:rsid w:val="005D5B5D"/>
    <w:rsid w:val="005D6177"/>
    <w:rsid w:val="005D6211"/>
    <w:rsid w:val="005D64F3"/>
    <w:rsid w:val="005D6960"/>
    <w:rsid w:val="005D70DA"/>
    <w:rsid w:val="005D7334"/>
    <w:rsid w:val="005E017A"/>
    <w:rsid w:val="005E0AD0"/>
    <w:rsid w:val="005E1015"/>
    <w:rsid w:val="005E101E"/>
    <w:rsid w:val="005E13FF"/>
    <w:rsid w:val="005E16B0"/>
    <w:rsid w:val="005E1AAE"/>
    <w:rsid w:val="005E1C81"/>
    <w:rsid w:val="005E2C11"/>
    <w:rsid w:val="005E39A6"/>
    <w:rsid w:val="005E47FD"/>
    <w:rsid w:val="005E4A58"/>
    <w:rsid w:val="005E5580"/>
    <w:rsid w:val="005E615B"/>
    <w:rsid w:val="005E6453"/>
    <w:rsid w:val="005E657D"/>
    <w:rsid w:val="005E68A9"/>
    <w:rsid w:val="005E6B44"/>
    <w:rsid w:val="005E6D0A"/>
    <w:rsid w:val="005E6E27"/>
    <w:rsid w:val="005E6FCB"/>
    <w:rsid w:val="005E7F9A"/>
    <w:rsid w:val="005F01E9"/>
    <w:rsid w:val="005F0226"/>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B66"/>
    <w:rsid w:val="005F7CB7"/>
    <w:rsid w:val="006001EC"/>
    <w:rsid w:val="006001FA"/>
    <w:rsid w:val="006010D2"/>
    <w:rsid w:val="00602075"/>
    <w:rsid w:val="006022F7"/>
    <w:rsid w:val="0060301B"/>
    <w:rsid w:val="00603217"/>
    <w:rsid w:val="006032A5"/>
    <w:rsid w:val="006035B5"/>
    <w:rsid w:val="00603FFD"/>
    <w:rsid w:val="0060416F"/>
    <w:rsid w:val="006044CF"/>
    <w:rsid w:val="0060498A"/>
    <w:rsid w:val="00604BA2"/>
    <w:rsid w:val="00605524"/>
    <w:rsid w:val="006057FB"/>
    <w:rsid w:val="006058C1"/>
    <w:rsid w:val="00610439"/>
    <w:rsid w:val="006108EC"/>
    <w:rsid w:val="00610977"/>
    <w:rsid w:val="006118C9"/>
    <w:rsid w:val="00612C3D"/>
    <w:rsid w:val="006135E3"/>
    <w:rsid w:val="00613A06"/>
    <w:rsid w:val="00614223"/>
    <w:rsid w:val="00614A06"/>
    <w:rsid w:val="006151BD"/>
    <w:rsid w:val="006159BB"/>
    <w:rsid w:val="00615A2D"/>
    <w:rsid w:val="00615DBC"/>
    <w:rsid w:val="00616032"/>
    <w:rsid w:val="00616C7D"/>
    <w:rsid w:val="00616CFB"/>
    <w:rsid w:val="00617239"/>
    <w:rsid w:val="0061757E"/>
    <w:rsid w:val="006201E6"/>
    <w:rsid w:val="00620252"/>
    <w:rsid w:val="00620658"/>
    <w:rsid w:val="00621457"/>
    <w:rsid w:val="006218BB"/>
    <w:rsid w:val="00623135"/>
    <w:rsid w:val="0062314B"/>
    <w:rsid w:val="00623220"/>
    <w:rsid w:val="00625D98"/>
    <w:rsid w:val="00625E34"/>
    <w:rsid w:val="006262B0"/>
    <w:rsid w:val="00626568"/>
    <w:rsid w:val="00626CC9"/>
    <w:rsid w:val="00627495"/>
    <w:rsid w:val="006276E6"/>
    <w:rsid w:val="0062779D"/>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959"/>
    <w:rsid w:val="0063724C"/>
    <w:rsid w:val="006375AD"/>
    <w:rsid w:val="00637956"/>
    <w:rsid w:val="00640738"/>
    <w:rsid w:val="00640BB9"/>
    <w:rsid w:val="0064107B"/>
    <w:rsid w:val="00641212"/>
    <w:rsid w:val="00641EC3"/>
    <w:rsid w:val="00642151"/>
    <w:rsid w:val="0064218A"/>
    <w:rsid w:val="006433C4"/>
    <w:rsid w:val="006437E1"/>
    <w:rsid w:val="00643E90"/>
    <w:rsid w:val="0064513D"/>
    <w:rsid w:val="006453C3"/>
    <w:rsid w:val="0064579B"/>
    <w:rsid w:val="006461E1"/>
    <w:rsid w:val="0064653D"/>
    <w:rsid w:val="00646A5B"/>
    <w:rsid w:val="00646E5E"/>
    <w:rsid w:val="00646F2A"/>
    <w:rsid w:val="006471B2"/>
    <w:rsid w:val="0064737A"/>
    <w:rsid w:val="0064749E"/>
    <w:rsid w:val="00647793"/>
    <w:rsid w:val="006478CF"/>
    <w:rsid w:val="00650307"/>
    <w:rsid w:val="00651863"/>
    <w:rsid w:val="00651BA8"/>
    <w:rsid w:val="0065220F"/>
    <w:rsid w:val="006523A0"/>
    <w:rsid w:val="00652E17"/>
    <w:rsid w:val="006536F1"/>
    <w:rsid w:val="00653784"/>
    <w:rsid w:val="006538B0"/>
    <w:rsid w:val="00653AF1"/>
    <w:rsid w:val="00654DA6"/>
    <w:rsid w:val="0065592B"/>
    <w:rsid w:val="00655DAA"/>
    <w:rsid w:val="00656F29"/>
    <w:rsid w:val="00657410"/>
    <w:rsid w:val="0065748C"/>
    <w:rsid w:val="0065770B"/>
    <w:rsid w:val="00657719"/>
    <w:rsid w:val="00657783"/>
    <w:rsid w:val="006607D8"/>
    <w:rsid w:val="00661332"/>
    <w:rsid w:val="00661386"/>
    <w:rsid w:val="00662035"/>
    <w:rsid w:val="00662151"/>
    <w:rsid w:val="0066228F"/>
    <w:rsid w:val="00663693"/>
    <w:rsid w:val="00663942"/>
    <w:rsid w:val="006643D2"/>
    <w:rsid w:val="00664C08"/>
    <w:rsid w:val="00665075"/>
    <w:rsid w:val="006650C5"/>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23D"/>
    <w:rsid w:val="006842CB"/>
    <w:rsid w:val="0068475A"/>
    <w:rsid w:val="006848D8"/>
    <w:rsid w:val="00684FE6"/>
    <w:rsid w:val="00686636"/>
    <w:rsid w:val="00686DC3"/>
    <w:rsid w:val="0068763C"/>
    <w:rsid w:val="00687988"/>
    <w:rsid w:val="00687CAC"/>
    <w:rsid w:val="006909A9"/>
    <w:rsid w:val="006917A0"/>
    <w:rsid w:val="0069257A"/>
    <w:rsid w:val="006925A9"/>
    <w:rsid w:val="00693357"/>
    <w:rsid w:val="00694724"/>
    <w:rsid w:val="00695482"/>
    <w:rsid w:val="00695531"/>
    <w:rsid w:val="00696C80"/>
    <w:rsid w:val="00696FB4"/>
    <w:rsid w:val="0069762A"/>
    <w:rsid w:val="0069784D"/>
    <w:rsid w:val="006A0960"/>
    <w:rsid w:val="006A0BE2"/>
    <w:rsid w:val="006A172F"/>
    <w:rsid w:val="006A21B8"/>
    <w:rsid w:val="006A24B2"/>
    <w:rsid w:val="006A2EAB"/>
    <w:rsid w:val="006A2FB7"/>
    <w:rsid w:val="006A355C"/>
    <w:rsid w:val="006A3818"/>
    <w:rsid w:val="006A3901"/>
    <w:rsid w:val="006A4592"/>
    <w:rsid w:val="006A46B7"/>
    <w:rsid w:val="006A4F50"/>
    <w:rsid w:val="006A5853"/>
    <w:rsid w:val="006A5A3C"/>
    <w:rsid w:val="006A5A9E"/>
    <w:rsid w:val="006A5E3D"/>
    <w:rsid w:val="006A6F6B"/>
    <w:rsid w:val="006A705D"/>
    <w:rsid w:val="006A742B"/>
    <w:rsid w:val="006B1741"/>
    <w:rsid w:val="006B181D"/>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B48"/>
    <w:rsid w:val="006C3F26"/>
    <w:rsid w:val="006C3F2C"/>
    <w:rsid w:val="006C4C02"/>
    <w:rsid w:val="006C537B"/>
    <w:rsid w:val="006C5388"/>
    <w:rsid w:val="006C5961"/>
    <w:rsid w:val="006C6410"/>
    <w:rsid w:val="006C6411"/>
    <w:rsid w:val="006C67E4"/>
    <w:rsid w:val="006C767E"/>
    <w:rsid w:val="006C7703"/>
    <w:rsid w:val="006D06F9"/>
    <w:rsid w:val="006D0E38"/>
    <w:rsid w:val="006D2C0E"/>
    <w:rsid w:val="006D32DF"/>
    <w:rsid w:val="006D409D"/>
    <w:rsid w:val="006D4222"/>
    <w:rsid w:val="006D4257"/>
    <w:rsid w:val="006D4737"/>
    <w:rsid w:val="006D4907"/>
    <w:rsid w:val="006D5CD9"/>
    <w:rsid w:val="006D6608"/>
    <w:rsid w:val="006D6C34"/>
    <w:rsid w:val="006D6CE4"/>
    <w:rsid w:val="006D6EA2"/>
    <w:rsid w:val="006E003B"/>
    <w:rsid w:val="006E0815"/>
    <w:rsid w:val="006E295B"/>
    <w:rsid w:val="006E2F02"/>
    <w:rsid w:val="006E3B79"/>
    <w:rsid w:val="006E463F"/>
    <w:rsid w:val="006E557A"/>
    <w:rsid w:val="006E69C1"/>
    <w:rsid w:val="006E6CB9"/>
    <w:rsid w:val="006E706F"/>
    <w:rsid w:val="006E7887"/>
    <w:rsid w:val="006F0A2B"/>
    <w:rsid w:val="006F0C93"/>
    <w:rsid w:val="006F25EE"/>
    <w:rsid w:val="006F26EE"/>
    <w:rsid w:val="006F30E7"/>
    <w:rsid w:val="006F33A5"/>
    <w:rsid w:val="006F4045"/>
    <w:rsid w:val="006F4AFF"/>
    <w:rsid w:val="006F5473"/>
    <w:rsid w:val="006F5F41"/>
    <w:rsid w:val="006F662B"/>
    <w:rsid w:val="006F671A"/>
    <w:rsid w:val="006F677D"/>
    <w:rsid w:val="006F67C1"/>
    <w:rsid w:val="006F6A1C"/>
    <w:rsid w:val="006F6D36"/>
    <w:rsid w:val="006F7C9E"/>
    <w:rsid w:val="00700342"/>
    <w:rsid w:val="0070036B"/>
    <w:rsid w:val="0070175D"/>
    <w:rsid w:val="007023A2"/>
    <w:rsid w:val="00702D42"/>
    <w:rsid w:val="00702DA8"/>
    <w:rsid w:val="00703763"/>
    <w:rsid w:val="00703C9B"/>
    <w:rsid w:val="0070490E"/>
    <w:rsid w:val="00704E58"/>
    <w:rsid w:val="007051D3"/>
    <w:rsid w:val="00705E7B"/>
    <w:rsid w:val="00706219"/>
    <w:rsid w:val="007067AA"/>
    <w:rsid w:val="00706AAF"/>
    <w:rsid w:val="0071129C"/>
    <w:rsid w:val="00711F7F"/>
    <w:rsid w:val="0071219D"/>
    <w:rsid w:val="007124F2"/>
    <w:rsid w:val="0071469B"/>
    <w:rsid w:val="00714FE8"/>
    <w:rsid w:val="00715939"/>
    <w:rsid w:val="00715CCC"/>
    <w:rsid w:val="00716D2C"/>
    <w:rsid w:val="00716D92"/>
    <w:rsid w:val="00716E80"/>
    <w:rsid w:val="00717196"/>
    <w:rsid w:val="00717497"/>
    <w:rsid w:val="007175D1"/>
    <w:rsid w:val="00717B44"/>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5941"/>
    <w:rsid w:val="0072686F"/>
    <w:rsid w:val="00727692"/>
    <w:rsid w:val="007306F4"/>
    <w:rsid w:val="00730EDA"/>
    <w:rsid w:val="00732D8B"/>
    <w:rsid w:val="00734597"/>
    <w:rsid w:val="00735477"/>
    <w:rsid w:val="007356FC"/>
    <w:rsid w:val="007357D0"/>
    <w:rsid w:val="00735DAE"/>
    <w:rsid w:val="00735FF8"/>
    <w:rsid w:val="00736BD2"/>
    <w:rsid w:val="00736F13"/>
    <w:rsid w:val="0073702F"/>
    <w:rsid w:val="007376CD"/>
    <w:rsid w:val="007377D4"/>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EE9"/>
    <w:rsid w:val="00754222"/>
    <w:rsid w:val="0075457A"/>
    <w:rsid w:val="00754658"/>
    <w:rsid w:val="00754AC7"/>
    <w:rsid w:val="00754C14"/>
    <w:rsid w:val="00754D04"/>
    <w:rsid w:val="00755653"/>
    <w:rsid w:val="007562D6"/>
    <w:rsid w:val="00756568"/>
    <w:rsid w:val="00756BA7"/>
    <w:rsid w:val="007575AD"/>
    <w:rsid w:val="00757CB4"/>
    <w:rsid w:val="00757F97"/>
    <w:rsid w:val="007601AB"/>
    <w:rsid w:val="00760EF4"/>
    <w:rsid w:val="007616CA"/>
    <w:rsid w:val="00761BC9"/>
    <w:rsid w:val="007621B7"/>
    <w:rsid w:val="00763989"/>
    <w:rsid w:val="00763AEE"/>
    <w:rsid w:val="00763BDF"/>
    <w:rsid w:val="00764565"/>
    <w:rsid w:val="00764BDF"/>
    <w:rsid w:val="00765D9B"/>
    <w:rsid w:val="007662A7"/>
    <w:rsid w:val="00766394"/>
    <w:rsid w:val="007674F5"/>
    <w:rsid w:val="00767523"/>
    <w:rsid w:val="00767A60"/>
    <w:rsid w:val="00767CFE"/>
    <w:rsid w:val="007701D1"/>
    <w:rsid w:val="0077023C"/>
    <w:rsid w:val="007702D9"/>
    <w:rsid w:val="007705F4"/>
    <w:rsid w:val="007708E3"/>
    <w:rsid w:val="0077113F"/>
    <w:rsid w:val="00771249"/>
    <w:rsid w:val="00771A11"/>
    <w:rsid w:val="007724BB"/>
    <w:rsid w:val="00772B73"/>
    <w:rsid w:val="00774E97"/>
    <w:rsid w:val="007756E2"/>
    <w:rsid w:val="00776083"/>
    <w:rsid w:val="00776C25"/>
    <w:rsid w:val="00777D88"/>
    <w:rsid w:val="00780BF1"/>
    <w:rsid w:val="00781E93"/>
    <w:rsid w:val="00781F8A"/>
    <w:rsid w:val="007828EF"/>
    <w:rsid w:val="00782DA1"/>
    <w:rsid w:val="007838DC"/>
    <w:rsid w:val="007846E5"/>
    <w:rsid w:val="00784B2B"/>
    <w:rsid w:val="00784B7A"/>
    <w:rsid w:val="00785B51"/>
    <w:rsid w:val="00785E22"/>
    <w:rsid w:val="007866D3"/>
    <w:rsid w:val="00786C51"/>
    <w:rsid w:val="00787422"/>
    <w:rsid w:val="0078767B"/>
    <w:rsid w:val="00787CD9"/>
    <w:rsid w:val="00787E52"/>
    <w:rsid w:val="00790933"/>
    <w:rsid w:val="007910F6"/>
    <w:rsid w:val="007920FA"/>
    <w:rsid w:val="00792BF0"/>
    <w:rsid w:val="0079345E"/>
    <w:rsid w:val="0079352B"/>
    <w:rsid w:val="007938CC"/>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7AF6"/>
    <w:rsid w:val="007A7D96"/>
    <w:rsid w:val="007B2353"/>
    <w:rsid w:val="007B28A7"/>
    <w:rsid w:val="007B2BB8"/>
    <w:rsid w:val="007B2BF9"/>
    <w:rsid w:val="007B2FFC"/>
    <w:rsid w:val="007B315B"/>
    <w:rsid w:val="007B318F"/>
    <w:rsid w:val="007B3279"/>
    <w:rsid w:val="007B3555"/>
    <w:rsid w:val="007B36C6"/>
    <w:rsid w:val="007B490E"/>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5B3"/>
    <w:rsid w:val="007C4D28"/>
    <w:rsid w:val="007C4DDB"/>
    <w:rsid w:val="007C554C"/>
    <w:rsid w:val="007C57D7"/>
    <w:rsid w:val="007C5C96"/>
    <w:rsid w:val="007C6CB0"/>
    <w:rsid w:val="007C6F3D"/>
    <w:rsid w:val="007C731E"/>
    <w:rsid w:val="007C7893"/>
    <w:rsid w:val="007D0729"/>
    <w:rsid w:val="007D077B"/>
    <w:rsid w:val="007D1E92"/>
    <w:rsid w:val="007D2017"/>
    <w:rsid w:val="007D204A"/>
    <w:rsid w:val="007D2169"/>
    <w:rsid w:val="007D3138"/>
    <w:rsid w:val="007D3146"/>
    <w:rsid w:val="007D410C"/>
    <w:rsid w:val="007D41B7"/>
    <w:rsid w:val="007D45D6"/>
    <w:rsid w:val="007D4F73"/>
    <w:rsid w:val="007D5866"/>
    <w:rsid w:val="007D5A81"/>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AA2"/>
    <w:rsid w:val="007E3D71"/>
    <w:rsid w:val="007E3FAB"/>
    <w:rsid w:val="007E4351"/>
    <w:rsid w:val="007E4DD7"/>
    <w:rsid w:val="007E5298"/>
    <w:rsid w:val="007E60E9"/>
    <w:rsid w:val="007E645E"/>
    <w:rsid w:val="007E6CBE"/>
    <w:rsid w:val="007E6D76"/>
    <w:rsid w:val="007E6FA9"/>
    <w:rsid w:val="007E740E"/>
    <w:rsid w:val="007E7693"/>
    <w:rsid w:val="007E7C8F"/>
    <w:rsid w:val="007F02E3"/>
    <w:rsid w:val="007F0873"/>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3602"/>
    <w:rsid w:val="0080413F"/>
    <w:rsid w:val="00804722"/>
    <w:rsid w:val="00804B55"/>
    <w:rsid w:val="00805B28"/>
    <w:rsid w:val="00805C37"/>
    <w:rsid w:val="00806009"/>
    <w:rsid w:val="00806370"/>
    <w:rsid w:val="00806649"/>
    <w:rsid w:val="008069BF"/>
    <w:rsid w:val="00807675"/>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993"/>
    <w:rsid w:val="00824A64"/>
    <w:rsid w:val="00824D92"/>
    <w:rsid w:val="00826F54"/>
    <w:rsid w:val="00827047"/>
    <w:rsid w:val="00827410"/>
    <w:rsid w:val="0082766C"/>
    <w:rsid w:val="00827812"/>
    <w:rsid w:val="0082782A"/>
    <w:rsid w:val="00830A69"/>
    <w:rsid w:val="00831032"/>
    <w:rsid w:val="0083145F"/>
    <w:rsid w:val="0083163D"/>
    <w:rsid w:val="00831B90"/>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0D23"/>
    <w:rsid w:val="00841266"/>
    <w:rsid w:val="0084236A"/>
    <w:rsid w:val="008424FE"/>
    <w:rsid w:val="00842885"/>
    <w:rsid w:val="008428AF"/>
    <w:rsid w:val="00843231"/>
    <w:rsid w:val="008435FB"/>
    <w:rsid w:val="00844306"/>
    <w:rsid w:val="00844562"/>
    <w:rsid w:val="00844CE1"/>
    <w:rsid w:val="008450BD"/>
    <w:rsid w:val="00845CDE"/>
    <w:rsid w:val="00845DDE"/>
    <w:rsid w:val="00845FB1"/>
    <w:rsid w:val="008461AB"/>
    <w:rsid w:val="008461B8"/>
    <w:rsid w:val="00846829"/>
    <w:rsid w:val="00846E7E"/>
    <w:rsid w:val="00846F5E"/>
    <w:rsid w:val="00847C77"/>
    <w:rsid w:val="00850114"/>
    <w:rsid w:val="00850979"/>
    <w:rsid w:val="00851243"/>
    <w:rsid w:val="0085180B"/>
    <w:rsid w:val="00852127"/>
    <w:rsid w:val="00853154"/>
    <w:rsid w:val="00853331"/>
    <w:rsid w:val="008543F7"/>
    <w:rsid w:val="00854594"/>
    <w:rsid w:val="0085483A"/>
    <w:rsid w:val="008552CF"/>
    <w:rsid w:val="00855531"/>
    <w:rsid w:val="00855638"/>
    <w:rsid w:val="00855877"/>
    <w:rsid w:val="00856E8D"/>
    <w:rsid w:val="00857433"/>
    <w:rsid w:val="00857449"/>
    <w:rsid w:val="008574E0"/>
    <w:rsid w:val="00857B68"/>
    <w:rsid w:val="00861672"/>
    <w:rsid w:val="008616F3"/>
    <w:rsid w:val="00862757"/>
    <w:rsid w:val="008628B9"/>
    <w:rsid w:val="008634DD"/>
    <w:rsid w:val="008634E3"/>
    <w:rsid w:val="00863C14"/>
    <w:rsid w:val="00863EAE"/>
    <w:rsid w:val="00863F51"/>
    <w:rsid w:val="0086401A"/>
    <w:rsid w:val="008640B3"/>
    <w:rsid w:val="0086459E"/>
    <w:rsid w:val="008651F7"/>
    <w:rsid w:val="00865B29"/>
    <w:rsid w:val="008667F1"/>
    <w:rsid w:val="00867167"/>
    <w:rsid w:val="00867379"/>
    <w:rsid w:val="00867820"/>
    <w:rsid w:val="00867A4C"/>
    <w:rsid w:val="00867C4A"/>
    <w:rsid w:val="00870168"/>
    <w:rsid w:val="00872572"/>
    <w:rsid w:val="00872A74"/>
    <w:rsid w:val="00872C41"/>
    <w:rsid w:val="008731A9"/>
    <w:rsid w:val="00873B97"/>
    <w:rsid w:val="00874913"/>
    <w:rsid w:val="00874F28"/>
    <w:rsid w:val="00875A42"/>
    <w:rsid w:val="00876B57"/>
    <w:rsid w:val="008772D5"/>
    <w:rsid w:val="008774F5"/>
    <w:rsid w:val="00880689"/>
    <w:rsid w:val="008807EE"/>
    <w:rsid w:val="00880A9F"/>
    <w:rsid w:val="00880FF8"/>
    <w:rsid w:val="00881010"/>
    <w:rsid w:val="00881B32"/>
    <w:rsid w:val="00881B75"/>
    <w:rsid w:val="008821D6"/>
    <w:rsid w:val="00882A93"/>
    <w:rsid w:val="00882EF1"/>
    <w:rsid w:val="0088411A"/>
    <w:rsid w:val="00884319"/>
    <w:rsid w:val="008844F2"/>
    <w:rsid w:val="008845A9"/>
    <w:rsid w:val="0088483F"/>
    <w:rsid w:val="008849E9"/>
    <w:rsid w:val="0088521A"/>
    <w:rsid w:val="008853A2"/>
    <w:rsid w:val="00886443"/>
    <w:rsid w:val="00887070"/>
    <w:rsid w:val="0088790F"/>
    <w:rsid w:val="00887E1F"/>
    <w:rsid w:val="00890148"/>
    <w:rsid w:val="0089016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F61"/>
    <w:rsid w:val="008A148F"/>
    <w:rsid w:val="008A14A9"/>
    <w:rsid w:val="008A152D"/>
    <w:rsid w:val="008A20E0"/>
    <w:rsid w:val="008A277A"/>
    <w:rsid w:val="008A2868"/>
    <w:rsid w:val="008A3667"/>
    <w:rsid w:val="008A3B12"/>
    <w:rsid w:val="008A3C6F"/>
    <w:rsid w:val="008A3F95"/>
    <w:rsid w:val="008A41A0"/>
    <w:rsid w:val="008A433C"/>
    <w:rsid w:val="008A43EB"/>
    <w:rsid w:val="008A457C"/>
    <w:rsid w:val="008A45E3"/>
    <w:rsid w:val="008A4ADB"/>
    <w:rsid w:val="008A5EFD"/>
    <w:rsid w:val="008A68E7"/>
    <w:rsid w:val="008A6B8D"/>
    <w:rsid w:val="008A71BA"/>
    <w:rsid w:val="008A79D5"/>
    <w:rsid w:val="008A7C67"/>
    <w:rsid w:val="008B048B"/>
    <w:rsid w:val="008B1C03"/>
    <w:rsid w:val="008B1E65"/>
    <w:rsid w:val="008B2315"/>
    <w:rsid w:val="008B2386"/>
    <w:rsid w:val="008B2B5E"/>
    <w:rsid w:val="008B31DE"/>
    <w:rsid w:val="008B3E20"/>
    <w:rsid w:val="008B3E64"/>
    <w:rsid w:val="008B4B31"/>
    <w:rsid w:val="008B4FA4"/>
    <w:rsid w:val="008B54B1"/>
    <w:rsid w:val="008B5ADA"/>
    <w:rsid w:val="008B5D6A"/>
    <w:rsid w:val="008B6117"/>
    <w:rsid w:val="008B6B9C"/>
    <w:rsid w:val="008C06DA"/>
    <w:rsid w:val="008C080C"/>
    <w:rsid w:val="008C09D6"/>
    <w:rsid w:val="008C0A3C"/>
    <w:rsid w:val="008C1966"/>
    <w:rsid w:val="008C1E5D"/>
    <w:rsid w:val="008C242D"/>
    <w:rsid w:val="008C2C4C"/>
    <w:rsid w:val="008C3057"/>
    <w:rsid w:val="008C3120"/>
    <w:rsid w:val="008C34D4"/>
    <w:rsid w:val="008C35D0"/>
    <w:rsid w:val="008C3DBE"/>
    <w:rsid w:val="008C445C"/>
    <w:rsid w:val="008C5AE5"/>
    <w:rsid w:val="008C5BCF"/>
    <w:rsid w:val="008C68FC"/>
    <w:rsid w:val="008C6924"/>
    <w:rsid w:val="008C6B38"/>
    <w:rsid w:val="008C7177"/>
    <w:rsid w:val="008D03DC"/>
    <w:rsid w:val="008D09A2"/>
    <w:rsid w:val="008D0DE1"/>
    <w:rsid w:val="008D1623"/>
    <w:rsid w:val="008D1729"/>
    <w:rsid w:val="008D1804"/>
    <w:rsid w:val="008D1E0F"/>
    <w:rsid w:val="008D1E5D"/>
    <w:rsid w:val="008D2931"/>
    <w:rsid w:val="008D2C40"/>
    <w:rsid w:val="008D2CC1"/>
    <w:rsid w:val="008D32B7"/>
    <w:rsid w:val="008D346A"/>
    <w:rsid w:val="008D401A"/>
    <w:rsid w:val="008D41FA"/>
    <w:rsid w:val="008D473A"/>
    <w:rsid w:val="008D4E1D"/>
    <w:rsid w:val="008D508E"/>
    <w:rsid w:val="008D51E7"/>
    <w:rsid w:val="008D568F"/>
    <w:rsid w:val="008D58BF"/>
    <w:rsid w:val="008D6334"/>
    <w:rsid w:val="008D66F9"/>
    <w:rsid w:val="008D6A54"/>
    <w:rsid w:val="008D6AC0"/>
    <w:rsid w:val="008D7178"/>
    <w:rsid w:val="008E02A4"/>
    <w:rsid w:val="008E0D75"/>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129"/>
    <w:rsid w:val="008F1F4A"/>
    <w:rsid w:val="008F24D0"/>
    <w:rsid w:val="008F274D"/>
    <w:rsid w:val="008F3297"/>
    <w:rsid w:val="008F33EC"/>
    <w:rsid w:val="008F3731"/>
    <w:rsid w:val="008F48DA"/>
    <w:rsid w:val="008F495C"/>
    <w:rsid w:val="008F4F9F"/>
    <w:rsid w:val="008F517A"/>
    <w:rsid w:val="008F53EA"/>
    <w:rsid w:val="008F7BA9"/>
    <w:rsid w:val="0090013E"/>
    <w:rsid w:val="0090110E"/>
    <w:rsid w:val="00901368"/>
    <w:rsid w:val="00901646"/>
    <w:rsid w:val="00902875"/>
    <w:rsid w:val="00902CA2"/>
    <w:rsid w:val="0090335C"/>
    <w:rsid w:val="00903EE2"/>
    <w:rsid w:val="00904444"/>
    <w:rsid w:val="009045DA"/>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75F"/>
    <w:rsid w:val="00931943"/>
    <w:rsid w:val="00931D4D"/>
    <w:rsid w:val="00931DBE"/>
    <w:rsid w:val="00932B21"/>
    <w:rsid w:val="00932CA6"/>
    <w:rsid w:val="009333DB"/>
    <w:rsid w:val="009345C7"/>
    <w:rsid w:val="00934A32"/>
    <w:rsid w:val="00935178"/>
    <w:rsid w:val="00935BA6"/>
    <w:rsid w:val="00936794"/>
    <w:rsid w:val="00936935"/>
    <w:rsid w:val="00940015"/>
    <w:rsid w:val="00940FDD"/>
    <w:rsid w:val="00941324"/>
    <w:rsid w:val="009414BF"/>
    <w:rsid w:val="00941817"/>
    <w:rsid w:val="0094189C"/>
    <w:rsid w:val="00941CC2"/>
    <w:rsid w:val="00941EB5"/>
    <w:rsid w:val="00941F2F"/>
    <w:rsid w:val="00942358"/>
    <w:rsid w:val="009423AC"/>
    <w:rsid w:val="0094246F"/>
    <w:rsid w:val="009424A3"/>
    <w:rsid w:val="009429D5"/>
    <w:rsid w:val="00942D1B"/>
    <w:rsid w:val="00942EBC"/>
    <w:rsid w:val="0094312B"/>
    <w:rsid w:val="00944E67"/>
    <w:rsid w:val="00945BDF"/>
    <w:rsid w:val="00946922"/>
    <w:rsid w:val="00947D02"/>
    <w:rsid w:val="00947EFA"/>
    <w:rsid w:val="00947F93"/>
    <w:rsid w:val="00950108"/>
    <w:rsid w:val="0095023F"/>
    <w:rsid w:val="00950F20"/>
    <w:rsid w:val="00952395"/>
    <w:rsid w:val="00952942"/>
    <w:rsid w:val="00952A55"/>
    <w:rsid w:val="00952AF2"/>
    <w:rsid w:val="00952F4A"/>
    <w:rsid w:val="00952FCF"/>
    <w:rsid w:val="00953560"/>
    <w:rsid w:val="00953A9B"/>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FE"/>
    <w:rsid w:val="0096446B"/>
    <w:rsid w:val="009646A3"/>
    <w:rsid w:val="00964938"/>
    <w:rsid w:val="0096588D"/>
    <w:rsid w:val="00965E7D"/>
    <w:rsid w:val="009660D3"/>
    <w:rsid w:val="009662EE"/>
    <w:rsid w:val="009704E4"/>
    <w:rsid w:val="00970BCB"/>
    <w:rsid w:val="009712BE"/>
    <w:rsid w:val="00972EB0"/>
    <w:rsid w:val="00975CAA"/>
    <w:rsid w:val="00975DC4"/>
    <w:rsid w:val="009761E8"/>
    <w:rsid w:val="009766EC"/>
    <w:rsid w:val="009769A7"/>
    <w:rsid w:val="00977808"/>
    <w:rsid w:val="00977859"/>
    <w:rsid w:val="0097793D"/>
    <w:rsid w:val="00977A8E"/>
    <w:rsid w:val="00977B85"/>
    <w:rsid w:val="00981051"/>
    <w:rsid w:val="00981725"/>
    <w:rsid w:val="00981790"/>
    <w:rsid w:val="009828F5"/>
    <w:rsid w:val="00982D5D"/>
    <w:rsid w:val="0098328D"/>
    <w:rsid w:val="00983F25"/>
    <w:rsid w:val="00984407"/>
    <w:rsid w:val="00984BA0"/>
    <w:rsid w:val="0098546F"/>
    <w:rsid w:val="009856BE"/>
    <w:rsid w:val="009856ED"/>
    <w:rsid w:val="00986109"/>
    <w:rsid w:val="00986C0C"/>
    <w:rsid w:val="00986FFC"/>
    <w:rsid w:val="00987013"/>
    <w:rsid w:val="009871B1"/>
    <w:rsid w:val="00987B21"/>
    <w:rsid w:val="00990C93"/>
    <w:rsid w:val="00991E0A"/>
    <w:rsid w:val="009924AA"/>
    <w:rsid w:val="00992DB4"/>
    <w:rsid w:val="00992E55"/>
    <w:rsid w:val="00992ED1"/>
    <w:rsid w:val="009930B4"/>
    <w:rsid w:val="0099327B"/>
    <w:rsid w:val="0099410A"/>
    <w:rsid w:val="00994A71"/>
    <w:rsid w:val="00994C95"/>
    <w:rsid w:val="00994DA0"/>
    <w:rsid w:val="009954FA"/>
    <w:rsid w:val="00995E5C"/>
    <w:rsid w:val="00996F82"/>
    <w:rsid w:val="00997144"/>
    <w:rsid w:val="009A0092"/>
    <w:rsid w:val="009A0747"/>
    <w:rsid w:val="009A1622"/>
    <w:rsid w:val="009A302B"/>
    <w:rsid w:val="009A325D"/>
    <w:rsid w:val="009A3D25"/>
    <w:rsid w:val="009A4C67"/>
    <w:rsid w:val="009A4D9B"/>
    <w:rsid w:val="009A5062"/>
    <w:rsid w:val="009A5457"/>
    <w:rsid w:val="009A716C"/>
    <w:rsid w:val="009A74AC"/>
    <w:rsid w:val="009A7709"/>
    <w:rsid w:val="009A775C"/>
    <w:rsid w:val="009A78AF"/>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39C"/>
    <w:rsid w:val="009B65F1"/>
    <w:rsid w:val="009B6CD0"/>
    <w:rsid w:val="009B6FB2"/>
    <w:rsid w:val="009B702F"/>
    <w:rsid w:val="009B73E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C7CCE"/>
    <w:rsid w:val="009D0109"/>
    <w:rsid w:val="009D0670"/>
    <w:rsid w:val="009D0A8C"/>
    <w:rsid w:val="009D0CE5"/>
    <w:rsid w:val="009D0F12"/>
    <w:rsid w:val="009D152E"/>
    <w:rsid w:val="009D1532"/>
    <w:rsid w:val="009D18A8"/>
    <w:rsid w:val="009D1CF9"/>
    <w:rsid w:val="009D30B8"/>
    <w:rsid w:val="009D4060"/>
    <w:rsid w:val="009D407D"/>
    <w:rsid w:val="009D51B8"/>
    <w:rsid w:val="009D5D3B"/>
    <w:rsid w:val="009D5E8E"/>
    <w:rsid w:val="009D61CA"/>
    <w:rsid w:val="009D6C34"/>
    <w:rsid w:val="009D6D83"/>
    <w:rsid w:val="009D6F6F"/>
    <w:rsid w:val="009D704D"/>
    <w:rsid w:val="009D7895"/>
    <w:rsid w:val="009E0748"/>
    <w:rsid w:val="009E208E"/>
    <w:rsid w:val="009E2BB8"/>
    <w:rsid w:val="009E2E5F"/>
    <w:rsid w:val="009E38A4"/>
    <w:rsid w:val="009E44EC"/>
    <w:rsid w:val="009E4CA3"/>
    <w:rsid w:val="009E4E41"/>
    <w:rsid w:val="009E4FBA"/>
    <w:rsid w:val="009E554A"/>
    <w:rsid w:val="009E7033"/>
    <w:rsid w:val="009E7860"/>
    <w:rsid w:val="009E7DF1"/>
    <w:rsid w:val="009F0848"/>
    <w:rsid w:val="009F0FCD"/>
    <w:rsid w:val="009F2234"/>
    <w:rsid w:val="009F23F4"/>
    <w:rsid w:val="009F276C"/>
    <w:rsid w:val="009F3993"/>
    <w:rsid w:val="009F3EC6"/>
    <w:rsid w:val="009F4057"/>
    <w:rsid w:val="009F468A"/>
    <w:rsid w:val="009F46D2"/>
    <w:rsid w:val="009F4AED"/>
    <w:rsid w:val="009F7054"/>
    <w:rsid w:val="009F7F68"/>
    <w:rsid w:val="00A0003C"/>
    <w:rsid w:val="00A003F5"/>
    <w:rsid w:val="00A00BB1"/>
    <w:rsid w:val="00A00CBF"/>
    <w:rsid w:val="00A00E53"/>
    <w:rsid w:val="00A013D7"/>
    <w:rsid w:val="00A015EC"/>
    <w:rsid w:val="00A0171B"/>
    <w:rsid w:val="00A01D11"/>
    <w:rsid w:val="00A0223E"/>
    <w:rsid w:val="00A02595"/>
    <w:rsid w:val="00A02B23"/>
    <w:rsid w:val="00A03A66"/>
    <w:rsid w:val="00A03DC4"/>
    <w:rsid w:val="00A03F97"/>
    <w:rsid w:val="00A04098"/>
    <w:rsid w:val="00A04D67"/>
    <w:rsid w:val="00A052AE"/>
    <w:rsid w:val="00A05F87"/>
    <w:rsid w:val="00A0654A"/>
    <w:rsid w:val="00A065AB"/>
    <w:rsid w:val="00A07949"/>
    <w:rsid w:val="00A07AA2"/>
    <w:rsid w:val="00A07C09"/>
    <w:rsid w:val="00A10683"/>
    <w:rsid w:val="00A10894"/>
    <w:rsid w:val="00A10F20"/>
    <w:rsid w:val="00A111C6"/>
    <w:rsid w:val="00A1170C"/>
    <w:rsid w:val="00A1197E"/>
    <w:rsid w:val="00A11A60"/>
    <w:rsid w:val="00A127B8"/>
    <w:rsid w:val="00A12FAB"/>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17182"/>
    <w:rsid w:val="00A173F2"/>
    <w:rsid w:val="00A2038E"/>
    <w:rsid w:val="00A2081A"/>
    <w:rsid w:val="00A20AAD"/>
    <w:rsid w:val="00A20E4B"/>
    <w:rsid w:val="00A2105E"/>
    <w:rsid w:val="00A214DC"/>
    <w:rsid w:val="00A2163E"/>
    <w:rsid w:val="00A218CC"/>
    <w:rsid w:val="00A21C12"/>
    <w:rsid w:val="00A21F74"/>
    <w:rsid w:val="00A223A4"/>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CDB"/>
    <w:rsid w:val="00A30D9F"/>
    <w:rsid w:val="00A30EE3"/>
    <w:rsid w:val="00A30F8F"/>
    <w:rsid w:val="00A3157F"/>
    <w:rsid w:val="00A3176B"/>
    <w:rsid w:val="00A31F90"/>
    <w:rsid w:val="00A31FC8"/>
    <w:rsid w:val="00A32297"/>
    <w:rsid w:val="00A32CF4"/>
    <w:rsid w:val="00A32D76"/>
    <w:rsid w:val="00A3366A"/>
    <w:rsid w:val="00A33C48"/>
    <w:rsid w:val="00A33EAD"/>
    <w:rsid w:val="00A3486A"/>
    <w:rsid w:val="00A34DED"/>
    <w:rsid w:val="00A34F4A"/>
    <w:rsid w:val="00A34F8C"/>
    <w:rsid w:val="00A35320"/>
    <w:rsid w:val="00A3584F"/>
    <w:rsid w:val="00A35961"/>
    <w:rsid w:val="00A35D85"/>
    <w:rsid w:val="00A364DC"/>
    <w:rsid w:val="00A37133"/>
    <w:rsid w:val="00A406C5"/>
    <w:rsid w:val="00A4078D"/>
    <w:rsid w:val="00A423D5"/>
    <w:rsid w:val="00A425ED"/>
    <w:rsid w:val="00A42791"/>
    <w:rsid w:val="00A42C29"/>
    <w:rsid w:val="00A42FC9"/>
    <w:rsid w:val="00A430B1"/>
    <w:rsid w:val="00A431AC"/>
    <w:rsid w:val="00A43364"/>
    <w:rsid w:val="00A4375F"/>
    <w:rsid w:val="00A43776"/>
    <w:rsid w:val="00A441AD"/>
    <w:rsid w:val="00A44887"/>
    <w:rsid w:val="00A44933"/>
    <w:rsid w:val="00A4580A"/>
    <w:rsid w:val="00A45DC4"/>
    <w:rsid w:val="00A45F2F"/>
    <w:rsid w:val="00A462FC"/>
    <w:rsid w:val="00A464D7"/>
    <w:rsid w:val="00A46761"/>
    <w:rsid w:val="00A4688D"/>
    <w:rsid w:val="00A46A9B"/>
    <w:rsid w:val="00A46F9C"/>
    <w:rsid w:val="00A470DA"/>
    <w:rsid w:val="00A47490"/>
    <w:rsid w:val="00A4786A"/>
    <w:rsid w:val="00A47B05"/>
    <w:rsid w:val="00A47B56"/>
    <w:rsid w:val="00A50166"/>
    <w:rsid w:val="00A50168"/>
    <w:rsid w:val="00A50ECD"/>
    <w:rsid w:val="00A51EC3"/>
    <w:rsid w:val="00A51FDD"/>
    <w:rsid w:val="00A52125"/>
    <w:rsid w:val="00A52326"/>
    <w:rsid w:val="00A523D2"/>
    <w:rsid w:val="00A523E7"/>
    <w:rsid w:val="00A52D38"/>
    <w:rsid w:val="00A53210"/>
    <w:rsid w:val="00A53B06"/>
    <w:rsid w:val="00A53B84"/>
    <w:rsid w:val="00A548DC"/>
    <w:rsid w:val="00A5539A"/>
    <w:rsid w:val="00A56165"/>
    <w:rsid w:val="00A56170"/>
    <w:rsid w:val="00A57CC2"/>
    <w:rsid w:val="00A60316"/>
    <w:rsid w:val="00A607BC"/>
    <w:rsid w:val="00A60E63"/>
    <w:rsid w:val="00A60E8D"/>
    <w:rsid w:val="00A61C9E"/>
    <w:rsid w:val="00A61DC5"/>
    <w:rsid w:val="00A61EBE"/>
    <w:rsid w:val="00A61EC7"/>
    <w:rsid w:val="00A620EE"/>
    <w:rsid w:val="00A62411"/>
    <w:rsid w:val="00A625E3"/>
    <w:rsid w:val="00A62B36"/>
    <w:rsid w:val="00A634EA"/>
    <w:rsid w:val="00A635CB"/>
    <w:rsid w:val="00A63815"/>
    <w:rsid w:val="00A6485C"/>
    <w:rsid w:val="00A649D2"/>
    <w:rsid w:val="00A658A0"/>
    <w:rsid w:val="00A65BDF"/>
    <w:rsid w:val="00A668BF"/>
    <w:rsid w:val="00A66ABB"/>
    <w:rsid w:val="00A66D58"/>
    <w:rsid w:val="00A67298"/>
    <w:rsid w:val="00A674DB"/>
    <w:rsid w:val="00A6756B"/>
    <w:rsid w:val="00A71364"/>
    <w:rsid w:val="00A71800"/>
    <w:rsid w:val="00A71DA0"/>
    <w:rsid w:val="00A72257"/>
    <w:rsid w:val="00A72270"/>
    <w:rsid w:val="00A723A9"/>
    <w:rsid w:val="00A7280A"/>
    <w:rsid w:val="00A729C1"/>
    <w:rsid w:val="00A729F9"/>
    <w:rsid w:val="00A73145"/>
    <w:rsid w:val="00A74BA1"/>
    <w:rsid w:val="00A74EA8"/>
    <w:rsid w:val="00A753EF"/>
    <w:rsid w:val="00A753F3"/>
    <w:rsid w:val="00A7668E"/>
    <w:rsid w:val="00A76E96"/>
    <w:rsid w:val="00A77149"/>
    <w:rsid w:val="00A775CB"/>
    <w:rsid w:val="00A7799D"/>
    <w:rsid w:val="00A800EB"/>
    <w:rsid w:val="00A804B7"/>
    <w:rsid w:val="00A80F08"/>
    <w:rsid w:val="00A81413"/>
    <w:rsid w:val="00A8164A"/>
    <w:rsid w:val="00A81CED"/>
    <w:rsid w:val="00A82437"/>
    <w:rsid w:val="00A82543"/>
    <w:rsid w:val="00A82A14"/>
    <w:rsid w:val="00A82BC7"/>
    <w:rsid w:val="00A82D52"/>
    <w:rsid w:val="00A83833"/>
    <w:rsid w:val="00A838CA"/>
    <w:rsid w:val="00A846BC"/>
    <w:rsid w:val="00A86ABC"/>
    <w:rsid w:val="00A873D9"/>
    <w:rsid w:val="00A87C29"/>
    <w:rsid w:val="00A87EC1"/>
    <w:rsid w:val="00A905B3"/>
    <w:rsid w:val="00A90684"/>
    <w:rsid w:val="00A91229"/>
    <w:rsid w:val="00A913E0"/>
    <w:rsid w:val="00A91A0D"/>
    <w:rsid w:val="00A92C80"/>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C69"/>
    <w:rsid w:val="00AA1F42"/>
    <w:rsid w:val="00AA1F6F"/>
    <w:rsid w:val="00AA2173"/>
    <w:rsid w:val="00AA278D"/>
    <w:rsid w:val="00AA3F0D"/>
    <w:rsid w:val="00AA4D79"/>
    <w:rsid w:val="00AA5689"/>
    <w:rsid w:val="00AA5B64"/>
    <w:rsid w:val="00AA5BC8"/>
    <w:rsid w:val="00AA6A7B"/>
    <w:rsid w:val="00AA6C79"/>
    <w:rsid w:val="00AA75B3"/>
    <w:rsid w:val="00AA7C91"/>
    <w:rsid w:val="00AB00B1"/>
    <w:rsid w:val="00AB0342"/>
    <w:rsid w:val="00AB109D"/>
    <w:rsid w:val="00AB1830"/>
    <w:rsid w:val="00AB1917"/>
    <w:rsid w:val="00AB1962"/>
    <w:rsid w:val="00AB1BC6"/>
    <w:rsid w:val="00AB1F51"/>
    <w:rsid w:val="00AB23BE"/>
    <w:rsid w:val="00AB2456"/>
    <w:rsid w:val="00AB2796"/>
    <w:rsid w:val="00AB2808"/>
    <w:rsid w:val="00AB2919"/>
    <w:rsid w:val="00AB2E45"/>
    <w:rsid w:val="00AB3482"/>
    <w:rsid w:val="00AB3E28"/>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48"/>
    <w:rsid w:val="00AC3033"/>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F76"/>
    <w:rsid w:val="00AD117A"/>
    <w:rsid w:val="00AD175F"/>
    <w:rsid w:val="00AD196B"/>
    <w:rsid w:val="00AD1FC0"/>
    <w:rsid w:val="00AD2204"/>
    <w:rsid w:val="00AD450D"/>
    <w:rsid w:val="00AD5320"/>
    <w:rsid w:val="00AD5849"/>
    <w:rsid w:val="00AD61C4"/>
    <w:rsid w:val="00AD72A7"/>
    <w:rsid w:val="00AD7615"/>
    <w:rsid w:val="00AE0460"/>
    <w:rsid w:val="00AE051C"/>
    <w:rsid w:val="00AE10F0"/>
    <w:rsid w:val="00AE27C9"/>
    <w:rsid w:val="00AE2B93"/>
    <w:rsid w:val="00AE3107"/>
    <w:rsid w:val="00AE415D"/>
    <w:rsid w:val="00AE49D0"/>
    <w:rsid w:val="00AE4C62"/>
    <w:rsid w:val="00AE51A3"/>
    <w:rsid w:val="00AE553E"/>
    <w:rsid w:val="00AE5CA0"/>
    <w:rsid w:val="00AE638C"/>
    <w:rsid w:val="00AE67C3"/>
    <w:rsid w:val="00AE6DF6"/>
    <w:rsid w:val="00AE6EBD"/>
    <w:rsid w:val="00AE78C2"/>
    <w:rsid w:val="00AE7F28"/>
    <w:rsid w:val="00AF010F"/>
    <w:rsid w:val="00AF056E"/>
    <w:rsid w:val="00AF0AEC"/>
    <w:rsid w:val="00AF1080"/>
    <w:rsid w:val="00AF1647"/>
    <w:rsid w:val="00AF1DB8"/>
    <w:rsid w:val="00AF2376"/>
    <w:rsid w:val="00AF29E0"/>
    <w:rsid w:val="00AF2BAB"/>
    <w:rsid w:val="00AF2C45"/>
    <w:rsid w:val="00AF3CC1"/>
    <w:rsid w:val="00AF4489"/>
    <w:rsid w:val="00AF4844"/>
    <w:rsid w:val="00AF4DCB"/>
    <w:rsid w:val="00AF53C9"/>
    <w:rsid w:val="00AF5A01"/>
    <w:rsid w:val="00AF5AE1"/>
    <w:rsid w:val="00AF5B60"/>
    <w:rsid w:val="00AF5E8E"/>
    <w:rsid w:val="00AF69D5"/>
    <w:rsid w:val="00AF6FB4"/>
    <w:rsid w:val="00AF7487"/>
    <w:rsid w:val="00AF77EA"/>
    <w:rsid w:val="00B00357"/>
    <w:rsid w:val="00B003EA"/>
    <w:rsid w:val="00B009E3"/>
    <w:rsid w:val="00B00D3C"/>
    <w:rsid w:val="00B01C95"/>
    <w:rsid w:val="00B01DDE"/>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2114"/>
    <w:rsid w:val="00B1281A"/>
    <w:rsid w:val="00B12A35"/>
    <w:rsid w:val="00B13691"/>
    <w:rsid w:val="00B140CB"/>
    <w:rsid w:val="00B1413D"/>
    <w:rsid w:val="00B15596"/>
    <w:rsid w:val="00B15696"/>
    <w:rsid w:val="00B159C8"/>
    <w:rsid w:val="00B162A6"/>
    <w:rsid w:val="00B2011A"/>
    <w:rsid w:val="00B2092A"/>
    <w:rsid w:val="00B20992"/>
    <w:rsid w:val="00B20A74"/>
    <w:rsid w:val="00B20F1D"/>
    <w:rsid w:val="00B21196"/>
    <w:rsid w:val="00B21ECA"/>
    <w:rsid w:val="00B221A0"/>
    <w:rsid w:val="00B224C1"/>
    <w:rsid w:val="00B225EC"/>
    <w:rsid w:val="00B22D25"/>
    <w:rsid w:val="00B232E4"/>
    <w:rsid w:val="00B239C5"/>
    <w:rsid w:val="00B23A6F"/>
    <w:rsid w:val="00B23B6D"/>
    <w:rsid w:val="00B23F19"/>
    <w:rsid w:val="00B2489D"/>
    <w:rsid w:val="00B24BD4"/>
    <w:rsid w:val="00B24D6E"/>
    <w:rsid w:val="00B2559E"/>
    <w:rsid w:val="00B2617C"/>
    <w:rsid w:val="00B264FA"/>
    <w:rsid w:val="00B266DA"/>
    <w:rsid w:val="00B27C2A"/>
    <w:rsid w:val="00B307B6"/>
    <w:rsid w:val="00B30FCE"/>
    <w:rsid w:val="00B3124E"/>
    <w:rsid w:val="00B31ED7"/>
    <w:rsid w:val="00B32223"/>
    <w:rsid w:val="00B32528"/>
    <w:rsid w:val="00B32A3B"/>
    <w:rsid w:val="00B335B9"/>
    <w:rsid w:val="00B3399B"/>
    <w:rsid w:val="00B347EB"/>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468"/>
    <w:rsid w:val="00B665CB"/>
    <w:rsid w:val="00B6791F"/>
    <w:rsid w:val="00B67939"/>
    <w:rsid w:val="00B67AC0"/>
    <w:rsid w:val="00B67C57"/>
    <w:rsid w:val="00B70028"/>
    <w:rsid w:val="00B70740"/>
    <w:rsid w:val="00B70C70"/>
    <w:rsid w:val="00B70CAE"/>
    <w:rsid w:val="00B71F09"/>
    <w:rsid w:val="00B722D0"/>
    <w:rsid w:val="00B724B6"/>
    <w:rsid w:val="00B72A19"/>
    <w:rsid w:val="00B7334A"/>
    <w:rsid w:val="00B73504"/>
    <w:rsid w:val="00B73D2F"/>
    <w:rsid w:val="00B742D2"/>
    <w:rsid w:val="00B74469"/>
    <w:rsid w:val="00B74F4B"/>
    <w:rsid w:val="00B7546E"/>
    <w:rsid w:val="00B75D10"/>
    <w:rsid w:val="00B76446"/>
    <w:rsid w:val="00B76694"/>
    <w:rsid w:val="00B76EAD"/>
    <w:rsid w:val="00B76EF2"/>
    <w:rsid w:val="00B80108"/>
    <w:rsid w:val="00B80F4A"/>
    <w:rsid w:val="00B82298"/>
    <w:rsid w:val="00B822BB"/>
    <w:rsid w:val="00B82DC8"/>
    <w:rsid w:val="00B83203"/>
    <w:rsid w:val="00B8385D"/>
    <w:rsid w:val="00B83D4C"/>
    <w:rsid w:val="00B84C51"/>
    <w:rsid w:val="00B84FD7"/>
    <w:rsid w:val="00B85297"/>
    <w:rsid w:val="00B85B03"/>
    <w:rsid w:val="00B85BDE"/>
    <w:rsid w:val="00B85F4C"/>
    <w:rsid w:val="00B85FD8"/>
    <w:rsid w:val="00B86F67"/>
    <w:rsid w:val="00B87354"/>
    <w:rsid w:val="00B87836"/>
    <w:rsid w:val="00B90836"/>
    <w:rsid w:val="00B909DC"/>
    <w:rsid w:val="00B9107D"/>
    <w:rsid w:val="00B92504"/>
    <w:rsid w:val="00B93FDD"/>
    <w:rsid w:val="00B94142"/>
    <w:rsid w:val="00B945AC"/>
    <w:rsid w:val="00B94AF3"/>
    <w:rsid w:val="00B95274"/>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B6E"/>
    <w:rsid w:val="00BA1FED"/>
    <w:rsid w:val="00BA27EC"/>
    <w:rsid w:val="00BA2B1D"/>
    <w:rsid w:val="00BA2D6F"/>
    <w:rsid w:val="00BA3549"/>
    <w:rsid w:val="00BA394E"/>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9A5"/>
    <w:rsid w:val="00BC7766"/>
    <w:rsid w:val="00BD1417"/>
    <w:rsid w:val="00BD1CA8"/>
    <w:rsid w:val="00BD20FC"/>
    <w:rsid w:val="00BD24C5"/>
    <w:rsid w:val="00BD2BD1"/>
    <w:rsid w:val="00BD4255"/>
    <w:rsid w:val="00BD43B6"/>
    <w:rsid w:val="00BD5132"/>
    <w:rsid w:val="00BD536C"/>
    <w:rsid w:val="00BD56F3"/>
    <w:rsid w:val="00BD6D51"/>
    <w:rsid w:val="00BD6E71"/>
    <w:rsid w:val="00BD7834"/>
    <w:rsid w:val="00BD7C79"/>
    <w:rsid w:val="00BD7CD7"/>
    <w:rsid w:val="00BE0985"/>
    <w:rsid w:val="00BE0A63"/>
    <w:rsid w:val="00BE0CD2"/>
    <w:rsid w:val="00BE0E2B"/>
    <w:rsid w:val="00BE19CB"/>
    <w:rsid w:val="00BE25DC"/>
    <w:rsid w:val="00BE31DC"/>
    <w:rsid w:val="00BE3D3C"/>
    <w:rsid w:val="00BE404B"/>
    <w:rsid w:val="00BE4A15"/>
    <w:rsid w:val="00BE556B"/>
    <w:rsid w:val="00BE5E7D"/>
    <w:rsid w:val="00BE6C63"/>
    <w:rsid w:val="00BE7AE9"/>
    <w:rsid w:val="00BF0379"/>
    <w:rsid w:val="00BF09F9"/>
    <w:rsid w:val="00BF0C7A"/>
    <w:rsid w:val="00BF1150"/>
    <w:rsid w:val="00BF133D"/>
    <w:rsid w:val="00BF157D"/>
    <w:rsid w:val="00BF16BE"/>
    <w:rsid w:val="00BF21C6"/>
    <w:rsid w:val="00BF29BD"/>
    <w:rsid w:val="00BF30B6"/>
    <w:rsid w:val="00BF3416"/>
    <w:rsid w:val="00BF3E6C"/>
    <w:rsid w:val="00BF402C"/>
    <w:rsid w:val="00BF43FB"/>
    <w:rsid w:val="00BF5640"/>
    <w:rsid w:val="00BF5BF0"/>
    <w:rsid w:val="00BF6342"/>
    <w:rsid w:val="00BF711F"/>
    <w:rsid w:val="00BF7B2A"/>
    <w:rsid w:val="00BF7B3C"/>
    <w:rsid w:val="00BF7ECC"/>
    <w:rsid w:val="00C00BC0"/>
    <w:rsid w:val="00C00BD2"/>
    <w:rsid w:val="00C00EE4"/>
    <w:rsid w:val="00C01387"/>
    <w:rsid w:val="00C01445"/>
    <w:rsid w:val="00C018EC"/>
    <w:rsid w:val="00C018FE"/>
    <w:rsid w:val="00C01A79"/>
    <w:rsid w:val="00C01C5C"/>
    <w:rsid w:val="00C01ED3"/>
    <w:rsid w:val="00C03278"/>
    <w:rsid w:val="00C032A1"/>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815"/>
    <w:rsid w:val="00C10F99"/>
    <w:rsid w:val="00C115FB"/>
    <w:rsid w:val="00C127AC"/>
    <w:rsid w:val="00C12862"/>
    <w:rsid w:val="00C129C2"/>
    <w:rsid w:val="00C12B45"/>
    <w:rsid w:val="00C12C53"/>
    <w:rsid w:val="00C131D8"/>
    <w:rsid w:val="00C13AB2"/>
    <w:rsid w:val="00C13D24"/>
    <w:rsid w:val="00C15041"/>
    <w:rsid w:val="00C1533A"/>
    <w:rsid w:val="00C1781D"/>
    <w:rsid w:val="00C17E94"/>
    <w:rsid w:val="00C20CB6"/>
    <w:rsid w:val="00C20D55"/>
    <w:rsid w:val="00C21075"/>
    <w:rsid w:val="00C21DFB"/>
    <w:rsid w:val="00C21FD7"/>
    <w:rsid w:val="00C228B2"/>
    <w:rsid w:val="00C231BB"/>
    <w:rsid w:val="00C2376A"/>
    <w:rsid w:val="00C237E8"/>
    <w:rsid w:val="00C239CF"/>
    <w:rsid w:val="00C23B63"/>
    <w:rsid w:val="00C23E4D"/>
    <w:rsid w:val="00C23F1C"/>
    <w:rsid w:val="00C24271"/>
    <w:rsid w:val="00C2494A"/>
    <w:rsid w:val="00C24BDA"/>
    <w:rsid w:val="00C259B1"/>
    <w:rsid w:val="00C2640E"/>
    <w:rsid w:val="00C26496"/>
    <w:rsid w:val="00C2668D"/>
    <w:rsid w:val="00C26D1D"/>
    <w:rsid w:val="00C30419"/>
    <w:rsid w:val="00C3083E"/>
    <w:rsid w:val="00C30A1F"/>
    <w:rsid w:val="00C30E2E"/>
    <w:rsid w:val="00C31CAD"/>
    <w:rsid w:val="00C32AAC"/>
    <w:rsid w:val="00C3318F"/>
    <w:rsid w:val="00C33671"/>
    <w:rsid w:val="00C342CC"/>
    <w:rsid w:val="00C34B9E"/>
    <w:rsid w:val="00C3509E"/>
    <w:rsid w:val="00C3525C"/>
    <w:rsid w:val="00C35956"/>
    <w:rsid w:val="00C373FA"/>
    <w:rsid w:val="00C377E4"/>
    <w:rsid w:val="00C37984"/>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6EA2"/>
    <w:rsid w:val="00C67423"/>
    <w:rsid w:val="00C67952"/>
    <w:rsid w:val="00C67B7D"/>
    <w:rsid w:val="00C70108"/>
    <w:rsid w:val="00C705F5"/>
    <w:rsid w:val="00C70F75"/>
    <w:rsid w:val="00C7167C"/>
    <w:rsid w:val="00C71CA9"/>
    <w:rsid w:val="00C71EC3"/>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7129"/>
    <w:rsid w:val="00C777EE"/>
    <w:rsid w:val="00C77B5D"/>
    <w:rsid w:val="00C80115"/>
    <w:rsid w:val="00C806DC"/>
    <w:rsid w:val="00C81724"/>
    <w:rsid w:val="00C818D0"/>
    <w:rsid w:val="00C81F28"/>
    <w:rsid w:val="00C820A7"/>
    <w:rsid w:val="00C82627"/>
    <w:rsid w:val="00C8349E"/>
    <w:rsid w:val="00C8415E"/>
    <w:rsid w:val="00C8455E"/>
    <w:rsid w:val="00C84E6E"/>
    <w:rsid w:val="00C86B83"/>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E98"/>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A8"/>
    <w:rsid w:val="00CA2B6C"/>
    <w:rsid w:val="00CA35FA"/>
    <w:rsid w:val="00CA4299"/>
    <w:rsid w:val="00CA52FD"/>
    <w:rsid w:val="00CA53A6"/>
    <w:rsid w:val="00CA5528"/>
    <w:rsid w:val="00CA5625"/>
    <w:rsid w:val="00CA5BA1"/>
    <w:rsid w:val="00CA611C"/>
    <w:rsid w:val="00CA6D9B"/>
    <w:rsid w:val="00CA6F47"/>
    <w:rsid w:val="00CA718A"/>
    <w:rsid w:val="00CB182F"/>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F42"/>
    <w:rsid w:val="00CC41B2"/>
    <w:rsid w:val="00CC4409"/>
    <w:rsid w:val="00CC4578"/>
    <w:rsid w:val="00CC495C"/>
    <w:rsid w:val="00CC52DD"/>
    <w:rsid w:val="00CC5615"/>
    <w:rsid w:val="00CC5C35"/>
    <w:rsid w:val="00CC5F64"/>
    <w:rsid w:val="00CC66AE"/>
    <w:rsid w:val="00CD0476"/>
    <w:rsid w:val="00CD06BD"/>
    <w:rsid w:val="00CD085C"/>
    <w:rsid w:val="00CD0C44"/>
    <w:rsid w:val="00CD1680"/>
    <w:rsid w:val="00CD2F5E"/>
    <w:rsid w:val="00CD422B"/>
    <w:rsid w:val="00CD45F3"/>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73F"/>
    <w:rsid w:val="00CE4C95"/>
    <w:rsid w:val="00CE53BB"/>
    <w:rsid w:val="00CE78BE"/>
    <w:rsid w:val="00CE7ABB"/>
    <w:rsid w:val="00CE7C3B"/>
    <w:rsid w:val="00CF00E3"/>
    <w:rsid w:val="00CF026F"/>
    <w:rsid w:val="00CF0425"/>
    <w:rsid w:val="00CF21A6"/>
    <w:rsid w:val="00CF249C"/>
    <w:rsid w:val="00CF34AB"/>
    <w:rsid w:val="00CF3598"/>
    <w:rsid w:val="00CF3EE2"/>
    <w:rsid w:val="00CF4038"/>
    <w:rsid w:val="00CF415E"/>
    <w:rsid w:val="00CF41AD"/>
    <w:rsid w:val="00CF49EA"/>
    <w:rsid w:val="00CF4A44"/>
    <w:rsid w:val="00CF4C10"/>
    <w:rsid w:val="00CF5293"/>
    <w:rsid w:val="00CF52AB"/>
    <w:rsid w:val="00CF60B4"/>
    <w:rsid w:val="00CF6503"/>
    <w:rsid w:val="00CF6683"/>
    <w:rsid w:val="00CF6758"/>
    <w:rsid w:val="00CF7B73"/>
    <w:rsid w:val="00CF7D22"/>
    <w:rsid w:val="00CF7FA9"/>
    <w:rsid w:val="00D0000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A15"/>
    <w:rsid w:val="00D10FCB"/>
    <w:rsid w:val="00D11325"/>
    <w:rsid w:val="00D11BE4"/>
    <w:rsid w:val="00D122B2"/>
    <w:rsid w:val="00D125A3"/>
    <w:rsid w:val="00D125FC"/>
    <w:rsid w:val="00D12A40"/>
    <w:rsid w:val="00D13BCF"/>
    <w:rsid w:val="00D144AD"/>
    <w:rsid w:val="00D147E0"/>
    <w:rsid w:val="00D14A1C"/>
    <w:rsid w:val="00D14B4E"/>
    <w:rsid w:val="00D14D31"/>
    <w:rsid w:val="00D16068"/>
    <w:rsid w:val="00D163FC"/>
    <w:rsid w:val="00D166DE"/>
    <w:rsid w:val="00D168D3"/>
    <w:rsid w:val="00D203F8"/>
    <w:rsid w:val="00D20D50"/>
    <w:rsid w:val="00D21068"/>
    <w:rsid w:val="00D218DE"/>
    <w:rsid w:val="00D21B66"/>
    <w:rsid w:val="00D21F2D"/>
    <w:rsid w:val="00D22140"/>
    <w:rsid w:val="00D22FAF"/>
    <w:rsid w:val="00D2430B"/>
    <w:rsid w:val="00D24959"/>
    <w:rsid w:val="00D249BA"/>
    <w:rsid w:val="00D24B80"/>
    <w:rsid w:val="00D25A9E"/>
    <w:rsid w:val="00D25DFB"/>
    <w:rsid w:val="00D26229"/>
    <w:rsid w:val="00D26A43"/>
    <w:rsid w:val="00D2716A"/>
    <w:rsid w:val="00D275EA"/>
    <w:rsid w:val="00D3003E"/>
    <w:rsid w:val="00D30393"/>
    <w:rsid w:val="00D31123"/>
    <w:rsid w:val="00D311B4"/>
    <w:rsid w:val="00D3120C"/>
    <w:rsid w:val="00D31505"/>
    <w:rsid w:val="00D31A34"/>
    <w:rsid w:val="00D31B9F"/>
    <w:rsid w:val="00D329C0"/>
    <w:rsid w:val="00D32D58"/>
    <w:rsid w:val="00D33068"/>
    <w:rsid w:val="00D343C2"/>
    <w:rsid w:val="00D34411"/>
    <w:rsid w:val="00D35CBF"/>
    <w:rsid w:val="00D35D85"/>
    <w:rsid w:val="00D36469"/>
    <w:rsid w:val="00D3655E"/>
    <w:rsid w:val="00D37ADB"/>
    <w:rsid w:val="00D40FB4"/>
    <w:rsid w:val="00D4201E"/>
    <w:rsid w:val="00D42E60"/>
    <w:rsid w:val="00D432DF"/>
    <w:rsid w:val="00D43624"/>
    <w:rsid w:val="00D43D66"/>
    <w:rsid w:val="00D44991"/>
    <w:rsid w:val="00D44FD2"/>
    <w:rsid w:val="00D45017"/>
    <w:rsid w:val="00D46364"/>
    <w:rsid w:val="00D46448"/>
    <w:rsid w:val="00D46599"/>
    <w:rsid w:val="00D466A1"/>
    <w:rsid w:val="00D46750"/>
    <w:rsid w:val="00D46A37"/>
    <w:rsid w:val="00D46D73"/>
    <w:rsid w:val="00D46F59"/>
    <w:rsid w:val="00D471AE"/>
    <w:rsid w:val="00D4753D"/>
    <w:rsid w:val="00D47640"/>
    <w:rsid w:val="00D50984"/>
    <w:rsid w:val="00D50EEC"/>
    <w:rsid w:val="00D51968"/>
    <w:rsid w:val="00D52D47"/>
    <w:rsid w:val="00D535C8"/>
    <w:rsid w:val="00D53A79"/>
    <w:rsid w:val="00D53C52"/>
    <w:rsid w:val="00D54619"/>
    <w:rsid w:val="00D5511B"/>
    <w:rsid w:val="00D55206"/>
    <w:rsid w:val="00D554DC"/>
    <w:rsid w:val="00D558B4"/>
    <w:rsid w:val="00D55CB1"/>
    <w:rsid w:val="00D56078"/>
    <w:rsid w:val="00D566EF"/>
    <w:rsid w:val="00D57B1B"/>
    <w:rsid w:val="00D60B90"/>
    <w:rsid w:val="00D612AF"/>
    <w:rsid w:val="00D613D8"/>
    <w:rsid w:val="00D616BD"/>
    <w:rsid w:val="00D61959"/>
    <w:rsid w:val="00D621E3"/>
    <w:rsid w:val="00D62378"/>
    <w:rsid w:val="00D62A0E"/>
    <w:rsid w:val="00D63394"/>
    <w:rsid w:val="00D63CDC"/>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1883"/>
    <w:rsid w:val="00D71B0C"/>
    <w:rsid w:val="00D734AF"/>
    <w:rsid w:val="00D737BE"/>
    <w:rsid w:val="00D74176"/>
    <w:rsid w:val="00D74708"/>
    <w:rsid w:val="00D7473F"/>
    <w:rsid w:val="00D750C5"/>
    <w:rsid w:val="00D7542E"/>
    <w:rsid w:val="00D75CD2"/>
    <w:rsid w:val="00D76958"/>
    <w:rsid w:val="00D77242"/>
    <w:rsid w:val="00D7778F"/>
    <w:rsid w:val="00D8024A"/>
    <w:rsid w:val="00D80952"/>
    <w:rsid w:val="00D80B5F"/>
    <w:rsid w:val="00D80C7D"/>
    <w:rsid w:val="00D81E7E"/>
    <w:rsid w:val="00D821F9"/>
    <w:rsid w:val="00D833F4"/>
    <w:rsid w:val="00D84743"/>
    <w:rsid w:val="00D861F8"/>
    <w:rsid w:val="00D868C2"/>
    <w:rsid w:val="00D87121"/>
    <w:rsid w:val="00D8787D"/>
    <w:rsid w:val="00D87DFC"/>
    <w:rsid w:val="00D907AD"/>
    <w:rsid w:val="00D90A83"/>
    <w:rsid w:val="00D90C7F"/>
    <w:rsid w:val="00D910BF"/>
    <w:rsid w:val="00D918C6"/>
    <w:rsid w:val="00D933F1"/>
    <w:rsid w:val="00D9376E"/>
    <w:rsid w:val="00D937A7"/>
    <w:rsid w:val="00D947C8"/>
    <w:rsid w:val="00D9497E"/>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450"/>
    <w:rsid w:val="00DA3D75"/>
    <w:rsid w:val="00DA41F6"/>
    <w:rsid w:val="00DA47C4"/>
    <w:rsid w:val="00DA4937"/>
    <w:rsid w:val="00DA4F16"/>
    <w:rsid w:val="00DA69A2"/>
    <w:rsid w:val="00DA6B31"/>
    <w:rsid w:val="00DA7476"/>
    <w:rsid w:val="00DA7B83"/>
    <w:rsid w:val="00DB029E"/>
    <w:rsid w:val="00DB0696"/>
    <w:rsid w:val="00DB0846"/>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B7EEA"/>
    <w:rsid w:val="00DC03AA"/>
    <w:rsid w:val="00DC0BF6"/>
    <w:rsid w:val="00DC0DC8"/>
    <w:rsid w:val="00DC1011"/>
    <w:rsid w:val="00DC11F9"/>
    <w:rsid w:val="00DC1A10"/>
    <w:rsid w:val="00DC2323"/>
    <w:rsid w:val="00DC23E3"/>
    <w:rsid w:val="00DC2842"/>
    <w:rsid w:val="00DC2865"/>
    <w:rsid w:val="00DC2D58"/>
    <w:rsid w:val="00DC30B8"/>
    <w:rsid w:val="00DC440C"/>
    <w:rsid w:val="00DC4C88"/>
    <w:rsid w:val="00DC5DFC"/>
    <w:rsid w:val="00DC6B46"/>
    <w:rsid w:val="00DC744A"/>
    <w:rsid w:val="00DC756F"/>
    <w:rsid w:val="00DC7A5A"/>
    <w:rsid w:val="00DC7AE2"/>
    <w:rsid w:val="00DC7F71"/>
    <w:rsid w:val="00DD0391"/>
    <w:rsid w:val="00DD0F63"/>
    <w:rsid w:val="00DD1167"/>
    <w:rsid w:val="00DD15C4"/>
    <w:rsid w:val="00DD1E98"/>
    <w:rsid w:val="00DD23FD"/>
    <w:rsid w:val="00DD3406"/>
    <w:rsid w:val="00DD37F4"/>
    <w:rsid w:val="00DD5901"/>
    <w:rsid w:val="00DD64F9"/>
    <w:rsid w:val="00DD666C"/>
    <w:rsid w:val="00DD6926"/>
    <w:rsid w:val="00DD798A"/>
    <w:rsid w:val="00DE144B"/>
    <w:rsid w:val="00DE1A9A"/>
    <w:rsid w:val="00DE2881"/>
    <w:rsid w:val="00DE3232"/>
    <w:rsid w:val="00DE4550"/>
    <w:rsid w:val="00DE463E"/>
    <w:rsid w:val="00DE46FE"/>
    <w:rsid w:val="00DE4EEE"/>
    <w:rsid w:val="00DE570E"/>
    <w:rsid w:val="00DE59A7"/>
    <w:rsid w:val="00DE5BFA"/>
    <w:rsid w:val="00DE5D51"/>
    <w:rsid w:val="00DE607E"/>
    <w:rsid w:val="00DE790A"/>
    <w:rsid w:val="00DE7AF3"/>
    <w:rsid w:val="00DE7C7E"/>
    <w:rsid w:val="00DE7CEF"/>
    <w:rsid w:val="00DF0097"/>
    <w:rsid w:val="00DF0B8A"/>
    <w:rsid w:val="00DF0D71"/>
    <w:rsid w:val="00DF16F2"/>
    <w:rsid w:val="00DF1D92"/>
    <w:rsid w:val="00DF2C1E"/>
    <w:rsid w:val="00DF2E90"/>
    <w:rsid w:val="00DF3FD3"/>
    <w:rsid w:val="00DF40ED"/>
    <w:rsid w:val="00DF5313"/>
    <w:rsid w:val="00DF5376"/>
    <w:rsid w:val="00DF5B88"/>
    <w:rsid w:val="00DF612D"/>
    <w:rsid w:val="00DF6262"/>
    <w:rsid w:val="00DF6337"/>
    <w:rsid w:val="00DF6676"/>
    <w:rsid w:val="00E00167"/>
    <w:rsid w:val="00E005EC"/>
    <w:rsid w:val="00E00647"/>
    <w:rsid w:val="00E00C0C"/>
    <w:rsid w:val="00E01452"/>
    <w:rsid w:val="00E01B5E"/>
    <w:rsid w:val="00E01EE5"/>
    <w:rsid w:val="00E01F48"/>
    <w:rsid w:val="00E024C8"/>
    <w:rsid w:val="00E02CB1"/>
    <w:rsid w:val="00E030A9"/>
    <w:rsid w:val="00E0377E"/>
    <w:rsid w:val="00E04670"/>
    <w:rsid w:val="00E04DAE"/>
    <w:rsid w:val="00E0515F"/>
    <w:rsid w:val="00E0629B"/>
    <w:rsid w:val="00E0758F"/>
    <w:rsid w:val="00E07616"/>
    <w:rsid w:val="00E07911"/>
    <w:rsid w:val="00E07EE5"/>
    <w:rsid w:val="00E105E4"/>
    <w:rsid w:val="00E1099F"/>
    <w:rsid w:val="00E11D86"/>
    <w:rsid w:val="00E12CA1"/>
    <w:rsid w:val="00E13272"/>
    <w:rsid w:val="00E13342"/>
    <w:rsid w:val="00E13471"/>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26F3"/>
    <w:rsid w:val="00E337A6"/>
    <w:rsid w:val="00E345AA"/>
    <w:rsid w:val="00E34DBE"/>
    <w:rsid w:val="00E34E29"/>
    <w:rsid w:val="00E34ED3"/>
    <w:rsid w:val="00E354B1"/>
    <w:rsid w:val="00E35611"/>
    <w:rsid w:val="00E35758"/>
    <w:rsid w:val="00E36165"/>
    <w:rsid w:val="00E370DE"/>
    <w:rsid w:val="00E372F2"/>
    <w:rsid w:val="00E37459"/>
    <w:rsid w:val="00E374CA"/>
    <w:rsid w:val="00E37A33"/>
    <w:rsid w:val="00E37ACD"/>
    <w:rsid w:val="00E40402"/>
    <w:rsid w:val="00E40609"/>
    <w:rsid w:val="00E406BA"/>
    <w:rsid w:val="00E40BDE"/>
    <w:rsid w:val="00E415E4"/>
    <w:rsid w:val="00E422B2"/>
    <w:rsid w:val="00E42F7D"/>
    <w:rsid w:val="00E43564"/>
    <w:rsid w:val="00E43894"/>
    <w:rsid w:val="00E450CF"/>
    <w:rsid w:val="00E45283"/>
    <w:rsid w:val="00E4533A"/>
    <w:rsid w:val="00E453F3"/>
    <w:rsid w:val="00E458D7"/>
    <w:rsid w:val="00E45F27"/>
    <w:rsid w:val="00E46716"/>
    <w:rsid w:val="00E46BE6"/>
    <w:rsid w:val="00E4717B"/>
    <w:rsid w:val="00E47A94"/>
    <w:rsid w:val="00E52565"/>
    <w:rsid w:val="00E53545"/>
    <w:rsid w:val="00E540E2"/>
    <w:rsid w:val="00E54A4C"/>
    <w:rsid w:val="00E54D5A"/>
    <w:rsid w:val="00E550A6"/>
    <w:rsid w:val="00E552EF"/>
    <w:rsid w:val="00E5598D"/>
    <w:rsid w:val="00E560BD"/>
    <w:rsid w:val="00E5619D"/>
    <w:rsid w:val="00E564CA"/>
    <w:rsid w:val="00E56501"/>
    <w:rsid w:val="00E5685B"/>
    <w:rsid w:val="00E56D2D"/>
    <w:rsid w:val="00E56DB3"/>
    <w:rsid w:val="00E56EB7"/>
    <w:rsid w:val="00E57461"/>
    <w:rsid w:val="00E57E50"/>
    <w:rsid w:val="00E60267"/>
    <w:rsid w:val="00E60BDD"/>
    <w:rsid w:val="00E6126E"/>
    <w:rsid w:val="00E612BB"/>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9B2"/>
    <w:rsid w:val="00E70BE1"/>
    <w:rsid w:val="00E70F87"/>
    <w:rsid w:val="00E713E6"/>
    <w:rsid w:val="00E71743"/>
    <w:rsid w:val="00E722F7"/>
    <w:rsid w:val="00E72671"/>
    <w:rsid w:val="00E726CB"/>
    <w:rsid w:val="00E72842"/>
    <w:rsid w:val="00E72E79"/>
    <w:rsid w:val="00E730B5"/>
    <w:rsid w:val="00E73346"/>
    <w:rsid w:val="00E73404"/>
    <w:rsid w:val="00E75734"/>
    <w:rsid w:val="00E757E3"/>
    <w:rsid w:val="00E75978"/>
    <w:rsid w:val="00E763A3"/>
    <w:rsid w:val="00E76C0B"/>
    <w:rsid w:val="00E76C29"/>
    <w:rsid w:val="00E76FAA"/>
    <w:rsid w:val="00E7745F"/>
    <w:rsid w:val="00E77886"/>
    <w:rsid w:val="00E77E9E"/>
    <w:rsid w:val="00E77EDD"/>
    <w:rsid w:val="00E77F0E"/>
    <w:rsid w:val="00E802C7"/>
    <w:rsid w:val="00E80B16"/>
    <w:rsid w:val="00E81156"/>
    <w:rsid w:val="00E812AF"/>
    <w:rsid w:val="00E8173F"/>
    <w:rsid w:val="00E8176A"/>
    <w:rsid w:val="00E81FE9"/>
    <w:rsid w:val="00E82096"/>
    <w:rsid w:val="00E820EB"/>
    <w:rsid w:val="00E82237"/>
    <w:rsid w:val="00E831EC"/>
    <w:rsid w:val="00E8320E"/>
    <w:rsid w:val="00E83720"/>
    <w:rsid w:val="00E83E52"/>
    <w:rsid w:val="00E8471D"/>
    <w:rsid w:val="00E8472A"/>
    <w:rsid w:val="00E84A4A"/>
    <w:rsid w:val="00E851ED"/>
    <w:rsid w:val="00E852B8"/>
    <w:rsid w:val="00E85A14"/>
    <w:rsid w:val="00E85A81"/>
    <w:rsid w:val="00E85D0F"/>
    <w:rsid w:val="00E85E25"/>
    <w:rsid w:val="00E86AAA"/>
    <w:rsid w:val="00E8755F"/>
    <w:rsid w:val="00E877BE"/>
    <w:rsid w:val="00E90ED4"/>
    <w:rsid w:val="00E911D3"/>
    <w:rsid w:val="00E91427"/>
    <w:rsid w:val="00E914F4"/>
    <w:rsid w:val="00E9186F"/>
    <w:rsid w:val="00E91DD2"/>
    <w:rsid w:val="00E92B2B"/>
    <w:rsid w:val="00E9358E"/>
    <w:rsid w:val="00E9387C"/>
    <w:rsid w:val="00E94FC1"/>
    <w:rsid w:val="00E94FF3"/>
    <w:rsid w:val="00E951F6"/>
    <w:rsid w:val="00E95A42"/>
    <w:rsid w:val="00E95EDC"/>
    <w:rsid w:val="00E9603F"/>
    <w:rsid w:val="00E96059"/>
    <w:rsid w:val="00E96523"/>
    <w:rsid w:val="00E96685"/>
    <w:rsid w:val="00E968D7"/>
    <w:rsid w:val="00E96B71"/>
    <w:rsid w:val="00E97F4B"/>
    <w:rsid w:val="00EA02BF"/>
    <w:rsid w:val="00EA0AC3"/>
    <w:rsid w:val="00EA0F48"/>
    <w:rsid w:val="00EA19FB"/>
    <w:rsid w:val="00EA5198"/>
    <w:rsid w:val="00EA58A4"/>
    <w:rsid w:val="00EA6416"/>
    <w:rsid w:val="00EA6A56"/>
    <w:rsid w:val="00EA6B86"/>
    <w:rsid w:val="00EA7281"/>
    <w:rsid w:val="00EA7289"/>
    <w:rsid w:val="00EB0806"/>
    <w:rsid w:val="00EB0AD1"/>
    <w:rsid w:val="00EB0F35"/>
    <w:rsid w:val="00EB1212"/>
    <w:rsid w:val="00EB126C"/>
    <w:rsid w:val="00EB15B5"/>
    <w:rsid w:val="00EB16FC"/>
    <w:rsid w:val="00EB26C2"/>
    <w:rsid w:val="00EB3332"/>
    <w:rsid w:val="00EB3711"/>
    <w:rsid w:val="00EB39F9"/>
    <w:rsid w:val="00EB3F17"/>
    <w:rsid w:val="00EB41C4"/>
    <w:rsid w:val="00EB4414"/>
    <w:rsid w:val="00EB4461"/>
    <w:rsid w:val="00EB48FE"/>
    <w:rsid w:val="00EB4B18"/>
    <w:rsid w:val="00EB5046"/>
    <w:rsid w:val="00EB5929"/>
    <w:rsid w:val="00EB6753"/>
    <w:rsid w:val="00EC0568"/>
    <w:rsid w:val="00EC07EE"/>
    <w:rsid w:val="00EC134A"/>
    <w:rsid w:val="00EC1664"/>
    <w:rsid w:val="00EC1BAA"/>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A6C"/>
    <w:rsid w:val="00ED3D29"/>
    <w:rsid w:val="00ED4994"/>
    <w:rsid w:val="00ED4DAC"/>
    <w:rsid w:val="00ED565F"/>
    <w:rsid w:val="00ED6F5C"/>
    <w:rsid w:val="00ED71B0"/>
    <w:rsid w:val="00ED73E8"/>
    <w:rsid w:val="00ED758C"/>
    <w:rsid w:val="00ED7BC8"/>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C18"/>
    <w:rsid w:val="00EE51C0"/>
    <w:rsid w:val="00EE52AA"/>
    <w:rsid w:val="00EE5E0F"/>
    <w:rsid w:val="00EE63D6"/>
    <w:rsid w:val="00EE649D"/>
    <w:rsid w:val="00EE6B4D"/>
    <w:rsid w:val="00EE6CA0"/>
    <w:rsid w:val="00EE6D55"/>
    <w:rsid w:val="00EE6DAB"/>
    <w:rsid w:val="00EE6E29"/>
    <w:rsid w:val="00EE767F"/>
    <w:rsid w:val="00EE7BED"/>
    <w:rsid w:val="00EF084D"/>
    <w:rsid w:val="00EF086D"/>
    <w:rsid w:val="00EF0BEE"/>
    <w:rsid w:val="00EF0FF7"/>
    <w:rsid w:val="00EF13A3"/>
    <w:rsid w:val="00EF1857"/>
    <w:rsid w:val="00EF1EE2"/>
    <w:rsid w:val="00EF2928"/>
    <w:rsid w:val="00EF2D1F"/>
    <w:rsid w:val="00EF3195"/>
    <w:rsid w:val="00EF3671"/>
    <w:rsid w:val="00EF4620"/>
    <w:rsid w:val="00EF48D1"/>
    <w:rsid w:val="00EF4943"/>
    <w:rsid w:val="00EF4A5A"/>
    <w:rsid w:val="00EF4C0F"/>
    <w:rsid w:val="00EF4D5A"/>
    <w:rsid w:val="00EF4FC1"/>
    <w:rsid w:val="00EF5415"/>
    <w:rsid w:val="00EF5915"/>
    <w:rsid w:val="00EF5AE5"/>
    <w:rsid w:val="00EF64C4"/>
    <w:rsid w:val="00EF6500"/>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42B9"/>
    <w:rsid w:val="00F046EF"/>
    <w:rsid w:val="00F0686D"/>
    <w:rsid w:val="00F06EB5"/>
    <w:rsid w:val="00F07043"/>
    <w:rsid w:val="00F072F2"/>
    <w:rsid w:val="00F07369"/>
    <w:rsid w:val="00F07500"/>
    <w:rsid w:val="00F10137"/>
    <w:rsid w:val="00F10BCC"/>
    <w:rsid w:val="00F119EA"/>
    <w:rsid w:val="00F11C02"/>
    <w:rsid w:val="00F11DF6"/>
    <w:rsid w:val="00F12BC8"/>
    <w:rsid w:val="00F12F6D"/>
    <w:rsid w:val="00F131A1"/>
    <w:rsid w:val="00F13528"/>
    <w:rsid w:val="00F140DF"/>
    <w:rsid w:val="00F15050"/>
    <w:rsid w:val="00F15764"/>
    <w:rsid w:val="00F161F0"/>
    <w:rsid w:val="00F16587"/>
    <w:rsid w:val="00F171B1"/>
    <w:rsid w:val="00F1754D"/>
    <w:rsid w:val="00F204E4"/>
    <w:rsid w:val="00F20E54"/>
    <w:rsid w:val="00F2112C"/>
    <w:rsid w:val="00F222D8"/>
    <w:rsid w:val="00F22342"/>
    <w:rsid w:val="00F229FB"/>
    <w:rsid w:val="00F22C3C"/>
    <w:rsid w:val="00F2315D"/>
    <w:rsid w:val="00F233AB"/>
    <w:rsid w:val="00F233F2"/>
    <w:rsid w:val="00F23CD0"/>
    <w:rsid w:val="00F24206"/>
    <w:rsid w:val="00F2440A"/>
    <w:rsid w:val="00F24551"/>
    <w:rsid w:val="00F2545E"/>
    <w:rsid w:val="00F2548C"/>
    <w:rsid w:val="00F25A88"/>
    <w:rsid w:val="00F265A5"/>
    <w:rsid w:val="00F27F86"/>
    <w:rsid w:val="00F30694"/>
    <w:rsid w:val="00F3116A"/>
    <w:rsid w:val="00F3224C"/>
    <w:rsid w:val="00F327C2"/>
    <w:rsid w:val="00F32C2C"/>
    <w:rsid w:val="00F32D6D"/>
    <w:rsid w:val="00F33F77"/>
    <w:rsid w:val="00F3407C"/>
    <w:rsid w:val="00F34938"/>
    <w:rsid w:val="00F34AB5"/>
    <w:rsid w:val="00F35866"/>
    <w:rsid w:val="00F35CA3"/>
    <w:rsid w:val="00F35FF4"/>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C66"/>
    <w:rsid w:val="00F46EBD"/>
    <w:rsid w:val="00F478C3"/>
    <w:rsid w:val="00F500D9"/>
    <w:rsid w:val="00F51608"/>
    <w:rsid w:val="00F5166F"/>
    <w:rsid w:val="00F51A1F"/>
    <w:rsid w:val="00F51A44"/>
    <w:rsid w:val="00F525AA"/>
    <w:rsid w:val="00F527D3"/>
    <w:rsid w:val="00F52B5E"/>
    <w:rsid w:val="00F53182"/>
    <w:rsid w:val="00F537C7"/>
    <w:rsid w:val="00F53F6E"/>
    <w:rsid w:val="00F549B1"/>
    <w:rsid w:val="00F551B5"/>
    <w:rsid w:val="00F55335"/>
    <w:rsid w:val="00F55427"/>
    <w:rsid w:val="00F55680"/>
    <w:rsid w:val="00F5573B"/>
    <w:rsid w:val="00F56147"/>
    <w:rsid w:val="00F562D7"/>
    <w:rsid w:val="00F56947"/>
    <w:rsid w:val="00F574BC"/>
    <w:rsid w:val="00F57B36"/>
    <w:rsid w:val="00F57C0A"/>
    <w:rsid w:val="00F57CC3"/>
    <w:rsid w:val="00F57CD9"/>
    <w:rsid w:val="00F60D0B"/>
    <w:rsid w:val="00F60E06"/>
    <w:rsid w:val="00F60F9D"/>
    <w:rsid w:val="00F6101F"/>
    <w:rsid w:val="00F629AB"/>
    <w:rsid w:val="00F629BB"/>
    <w:rsid w:val="00F635DD"/>
    <w:rsid w:val="00F636DF"/>
    <w:rsid w:val="00F63C3D"/>
    <w:rsid w:val="00F64EC2"/>
    <w:rsid w:val="00F653A9"/>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B02"/>
    <w:rsid w:val="00F750CC"/>
    <w:rsid w:val="00F77111"/>
    <w:rsid w:val="00F77AD4"/>
    <w:rsid w:val="00F77CA4"/>
    <w:rsid w:val="00F77F28"/>
    <w:rsid w:val="00F814CB"/>
    <w:rsid w:val="00F817DC"/>
    <w:rsid w:val="00F8259C"/>
    <w:rsid w:val="00F82AD7"/>
    <w:rsid w:val="00F82B07"/>
    <w:rsid w:val="00F8343A"/>
    <w:rsid w:val="00F837B3"/>
    <w:rsid w:val="00F837B8"/>
    <w:rsid w:val="00F84560"/>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4013"/>
    <w:rsid w:val="00F9529A"/>
    <w:rsid w:val="00F952FC"/>
    <w:rsid w:val="00F954B7"/>
    <w:rsid w:val="00F958FE"/>
    <w:rsid w:val="00F96FD7"/>
    <w:rsid w:val="00F97657"/>
    <w:rsid w:val="00FA0912"/>
    <w:rsid w:val="00FA096D"/>
    <w:rsid w:val="00FA0A9E"/>
    <w:rsid w:val="00FA136C"/>
    <w:rsid w:val="00FA2075"/>
    <w:rsid w:val="00FA33C3"/>
    <w:rsid w:val="00FA3788"/>
    <w:rsid w:val="00FA3B69"/>
    <w:rsid w:val="00FA48D2"/>
    <w:rsid w:val="00FA4E3A"/>
    <w:rsid w:val="00FA4F8D"/>
    <w:rsid w:val="00FA56B6"/>
    <w:rsid w:val="00FA59C2"/>
    <w:rsid w:val="00FA6034"/>
    <w:rsid w:val="00FA623E"/>
    <w:rsid w:val="00FA6AC2"/>
    <w:rsid w:val="00FA7AE3"/>
    <w:rsid w:val="00FA7DCA"/>
    <w:rsid w:val="00FB0036"/>
    <w:rsid w:val="00FB010F"/>
    <w:rsid w:val="00FB0460"/>
    <w:rsid w:val="00FB050D"/>
    <w:rsid w:val="00FB0612"/>
    <w:rsid w:val="00FB0E70"/>
    <w:rsid w:val="00FB0F77"/>
    <w:rsid w:val="00FB1543"/>
    <w:rsid w:val="00FB191F"/>
    <w:rsid w:val="00FB1BA2"/>
    <w:rsid w:val="00FB1DC1"/>
    <w:rsid w:val="00FB1DD4"/>
    <w:rsid w:val="00FB1F20"/>
    <w:rsid w:val="00FB23A8"/>
    <w:rsid w:val="00FB30A8"/>
    <w:rsid w:val="00FB3930"/>
    <w:rsid w:val="00FB40FF"/>
    <w:rsid w:val="00FB416C"/>
    <w:rsid w:val="00FB48C3"/>
    <w:rsid w:val="00FB4AB9"/>
    <w:rsid w:val="00FB50C3"/>
    <w:rsid w:val="00FB6215"/>
    <w:rsid w:val="00FB66E3"/>
    <w:rsid w:val="00FB6FAF"/>
    <w:rsid w:val="00FB78DA"/>
    <w:rsid w:val="00FB7CC4"/>
    <w:rsid w:val="00FC01EF"/>
    <w:rsid w:val="00FC0335"/>
    <w:rsid w:val="00FC0440"/>
    <w:rsid w:val="00FC05E5"/>
    <w:rsid w:val="00FC079B"/>
    <w:rsid w:val="00FC0DDC"/>
    <w:rsid w:val="00FC137D"/>
    <w:rsid w:val="00FC14DE"/>
    <w:rsid w:val="00FC1BE6"/>
    <w:rsid w:val="00FC2396"/>
    <w:rsid w:val="00FC2A17"/>
    <w:rsid w:val="00FC2C0A"/>
    <w:rsid w:val="00FC2E1B"/>
    <w:rsid w:val="00FC37AC"/>
    <w:rsid w:val="00FC3B83"/>
    <w:rsid w:val="00FC4B61"/>
    <w:rsid w:val="00FC4EB1"/>
    <w:rsid w:val="00FC5951"/>
    <w:rsid w:val="00FC5FA2"/>
    <w:rsid w:val="00FC63F9"/>
    <w:rsid w:val="00FC7677"/>
    <w:rsid w:val="00FC76A6"/>
    <w:rsid w:val="00FC7A59"/>
    <w:rsid w:val="00FD0EC3"/>
    <w:rsid w:val="00FD1221"/>
    <w:rsid w:val="00FD131C"/>
    <w:rsid w:val="00FD13C4"/>
    <w:rsid w:val="00FD17C4"/>
    <w:rsid w:val="00FD1BE2"/>
    <w:rsid w:val="00FD1C99"/>
    <w:rsid w:val="00FD23B3"/>
    <w:rsid w:val="00FD2AFF"/>
    <w:rsid w:val="00FD2C1B"/>
    <w:rsid w:val="00FD3625"/>
    <w:rsid w:val="00FD38C3"/>
    <w:rsid w:val="00FD4038"/>
    <w:rsid w:val="00FD4112"/>
    <w:rsid w:val="00FD4391"/>
    <w:rsid w:val="00FD5615"/>
    <w:rsid w:val="00FD596F"/>
    <w:rsid w:val="00FD5C77"/>
    <w:rsid w:val="00FD631C"/>
    <w:rsid w:val="00FD679C"/>
    <w:rsid w:val="00FD6C22"/>
    <w:rsid w:val="00FD6C32"/>
    <w:rsid w:val="00FD7663"/>
    <w:rsid w:val="00FD7DBA"/>
    <w:rsid w:val="00FE01EB"/>
    <w:rsid w:val="00FE1129"/>
    <w:rsid w:val="00FE1801"/>
    <w:rsid w:val="00FE1AC0"/>
    <w:rsid w:val="00FE1B2A"/>
    <w:rsid w:val="00FE1EC3"/>
    <w:rsid w:val="00FE25A8"/>
    <w:rsid w:val="00FE2771"/>
    <w:rsid w:val="00FE2845"/>
    <w:rsid w:val="00FE2A6E"/>
    <w:rsid w:val="00FE2B3F"/>
    <w:rsid w:val="00FE2F5D"/>
    <w:rsid w:val="00FE31C8"/>
    <w:rsid w:val="00FE3DB1"/>
    <w:rsid w:val="00FE4AF6"/>
    <w:rsid w:val="00FE528C"/>
    <w:rsid w:val="00FE533F"/>
    <w:rsid w:val="00FE5B56"/>
    <w:rsid w:val="00FE5BAB"/>
    <w:rsid w:val="00FE6694"/>
    <w:rsid w:val="00FE6FDF"/>
    <w:rsid w:val="00FE7159"/>
    <w:rsid w:val="00FE791C"/>
    <w:rsid w:val="00FE7A23"/>
    <w:rsid w:val="00FF0E2D"/>
    <w:rsid w:val="00FF121C"/>
    <w:rsid w:val="00FF1486"/>
    <w:rsid w:val="00FF14F6"/>
    <w:rsid w:val="00FF1653"/>
    <w:rsid w:val="00FF3A79"/>
    <w:rsid w:val="00FF4AE0"/>
    <w:rsid w:val="00FF4DD6"/>
    <w:rsid w:val="00FF5F54"/>
    <w:rsid w:val="00FF6B2D"/>
    <w:rsid w:val="00FF6B30"/>
    <w:rsid w:val="00FF6F07"/>
    <w:rsid w:val="00FF6FFA"/>
    <w:rsid w:val="00FF77FE"/>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4D8B6E2E-C616-408F-B293-AD8E3503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uiPriority w:val="99"/>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7"/>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8"/>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9"/>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0"/>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1"/>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262EC284-827E-477F-AC31-4B65051D6F3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558</TotalTime>
  <Pages>3</Pages>
  <Words>1235</Words>
  <Characters>7042</Characters>
  <Application>Microsoft Office Word</Application>
  <DocSecurity>0</DocSecurity>
  <Lines>58</Lines>
  <Paragraphs>16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Manager>eko.o@samsung.com</Manager>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 CTPClassification=CTP_NT</cp:keywords>
  <cp:lastModifiedBy>Eko Onggosanusi</cp:lastModifiedBy>
  <cp:revision>24</cp:revision>
  <cp:lastPrinted>2021-10-06T09:28:00Z</cp:lastPrinted>
  <dcterms:created xsi:type="dcterms:W3CDTF">2023-11-28T05:58:00Z</dcterms:created>
  <dcterms:modified xsi:type="dcterms:W3CDTF">2023-12-04T01:37:00Z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